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5F724" w14:textId="77777777" w:rsidR="00084AC4" w:rsidRPr="007A647A" w:rsidRDefault="00F911A2" w:rsidP="00F911A2">
      <w:pPr>
        <w:spacing w:line="312" w:lineRule="auto"/>
        <w:jc w:val="center"/>
        <w:rPr>
          <w:rFonts w:ascii="方正小标宋_GBK" w:eastAsia="方正小标宋_GBK" w:hAnsi="方正小标宋_GBK" w:hint="eastAsia"/>
          <w:bCs/>
          <w:color w:val="auto"/>
          <w:sz w:val="36"/>
          <w:szCs w:val="36"/>
        </w:rPr>
      </w:pPr>
      <w:r w:rsidRPr="007A647A">
        <w:rPr>
          <w:rFonts w:ascii="方正小标宋_GBK" w:eastAsia="方正小标宋_GBK" w:hAnsi="方正小标宋_GBK" w:hint="eastAsia"/>
          <w:bCs/>
          <w:color w:val="auto"/>
          <w:sz w:val="36"/>
          <w:szCs w:val="36"/>
        </w:rPr>
        <w:t>第九届（2026）全国大学生嵌入式芯片与系统设计</w:t>
      </w:r>
    </w:p>
    <w:p w14:paraId="3AC14788" w14:textId="0DFF95E4" w:rsidR="00F911A2" w:rsidRPr="007A647A" w:rsidRDefault="00F911A2" w:rsidP="00F911A2">
      <w:pPr>
        <w:spacing w:line="312" w:lineRule="auto"/>
        <w:jc w:val="center"/>
        <w:rPr>
          <w:rFonts w:ascii="方正小标宋_GBK" w:eastAsia="方正小标宋_GBK" w:hAnsi="方正小标宋_GBK" w:hint="eastAsia"/>
          <w:bCs/>
          <w:color w:val="auto"/>
          <w:sz w:val="36"/>
          <w:szCs w:val="36"/>
        </w:rPr>
      </w:pPr>
      <w:r w:rsidRPr="007A647A">
        <w:rPr>
          <w:rFonts w:ascii="方正小标宋_GBK" w:eastAsia="方正小标宋_GBK" w:hAnsi="方正小标宋_GBK" w:hint="eastAsia"/>
          <w:bCs/>
          <w:color w:val="auto"/>
          <w:sz w:val="36"/>
          <w:szCs w:val="36"/>
        </w:rPr>
        <w:t>竞赛芯片应用赛道全国总决赛能力测评通知</w:t>
      </w:r>
    </w:p>
    <w:p w14:paraId="2E1674A8" w14:textId="45852574" w:rsidR="00F30904" w:rsidRPr="007A647A" w:rsidRDefault="00000000" w:rsidP="00EA01D3">
      <w:pPr>
        <w:spacing w:before="0" w:after="0" w:line="560" w:lineRule="exact"/>
        <w:rPr>
          <w:rFonts w:ascii="方正仿宋_GBK" w:eastAsia="方正仿宋_GBK" w:hAnsi="方正仿宋_GBK" w:hint="eastAsia"/>
          <w:b/>
          <w:color w:val="auto"/>
          <w:sz w:val="32"/>
          <w:szCs w:val="32"/>
        </w:rPr>
      </w:pPr>
      <w:r w:rsidRPr="007A647A">
        <w:rPr>
          <w:rFonts w:ascii="方正仿宋_GBK" w:eastAsia="方正仿宋_GBK" w:hAnsi="方正仿宋_GBK"/>
          <w:b/>
          <w:color w:val="auto"/>
          <w:sz w:val="32"/>
          <w:szCs w:val="32"/>
        </w:rPr>
        <w:t>202</w:t>
      </w:r>
      <w:r w:rsidRPr="007A647A">
        <w:rPr>
          <w:rFonts w:ascii="方正仿宋_GBK" w:eastAsia="方正仿宋_GBK" w:hAnsi="方正仿宋_GBK" w:hint="eastAsia"/>
          <w:b/>
          <w:color w:val="auto"/>
          <w:sz w:val="32"/>
          <w:szCs w:val="32"/>
        </w:rPr>
        <w:t>6</w:t>
      </w:r>
      <w:r w:rsidRPr="007A647A">
        <w:rPr>
          <w:rFonts w:ascii="方正仿宋_GBK" w:eastAsia="方正仿宋_GBK" w:hAnsi="方正仿宋_GBK"/>
          <w:b/>
          <w:color w:val="auto"/>
          <w:sz w:val="32"/>
          <w:szCs w:val="32"/>
        </w:rPr>
        <w:t>竞赛</w:t>
      </w:r>
      <w:r w:rsidR="009E71EB" w:rsidRPr="007A647A">
        <w:rPr>
          <w:rFonts w:ascii="方正仿宋_GBK" w:eastAsia="方正仿宋_GBK" w:hAnsi="方正仿宋_GBK"/>
          <w:b/>
          <w:color w:val="auto"/>
          <w:sz w:val="32"/>
          <w:szCs w:val="32"/>
        </w:rPr>
        <w:t>芯片应用赛道</w:t>
      </w:r>
      <w:r w:rsidRPr="007A647A">
        <w:rPr>
          <w:rFonts w:ascii="方正仿宋_GBK" w:eastAsia="方正仿宋_GBK" w:hAnsi="方正仿宋_GBK"/>
          <w:b/>
          <w:color w:val="auto"/>
          <w:sz w:val="32"/>
          <w:szCs w:val="32"/>
        </w:rPr>
        <w:t>各参赛队：</w:t>
      </w:r>
    </w:p>
    <w:p w14:paraId="2E860FBF" w14:textId="77777777" w:rsidR="00F30904" w:rsidRPr="007A647A" w:rsidRDefault="00000000" w:rsidP="00EA01D3">
      <w:pPr>
        <w:spacing w:before="0" w:after="0" w:line="560" w:lineRule="exact"/>
        <w:ind w:firstLineChars="200" w:firstLine="640"/>
        <w:rPr>
          <w:rFonts w:ascii="方正仿宋_GBK" w:eastAsia="方正仿宋_GBK" w:hAnsi="方正仿宋_GBK" w:hint="eastAsia"/>
          <w:color w:val="auto"/>
          <w:sz w:val="32"/>
          <w:szCs w:val="32"/>
        </w:rPr>
      </w:pPr>
      <w:r w:rsidRPr="007A647A">
        <w:rPr>
          <w:rFonts w:ascii="方正仿宋_GBK" w:eastAsia="方正仿宋_GBK" w:hAnsi="方正仿宋_GBK"/>
          <w:color w:val="auto"/>
          <w:sz w:val="32"/>
          <w:szCs w:val="32"/>
        </w:rPr>
        <w:t>为增强全国大学生嵌入式芯片与系统设计竞赛评审客观性，</w:t>
      </w:r>
      <w:r w:rsidRPr="007A647A">
        <w:rPr>
          <w:rFonts w:ascii="方正仿宋_GBK" w:eastAsia="方正仿宋_GBK" w:hAnsi="方正仿宋_GBK" w:hint="eastAsia"/>
          <w:color w:val="auto"/>
          <w:sz w:val="32"/>
          <w:szCs w:val="32"/>
        </w:rPr>
        <w:t>进一步</w:t>
      </w:r>
      <w:r w:rsidRPr="007A647A">
        <w:rPr>
          <w:rFonts w:ascii="方正仿宋_GBK" w:eastAsia="方正仿宋_GBK" w:hAnsi="方正仿宋_GBK"/>
          <w:color w:val="auto"/>
          <w:sz w:val="32"/>
          <w:szCs w:val="32"/>
        </w:rPr>
        <w:t>贯彻</w:t>
      </w:r>
      <w:r w:rsidRPr="007A647A">
        <w:rPr>
          <w:rFonts w:ascii="方正仿宋_GBK" w:eastAsia="方正仿宋_GBK" w:hAnsi="方正仿宋_GBK" w:hint="eastAsia"/>
          <w:color w:val="auto"/>
          <w:sz w:val="32"/>
          <w:szCs w:val="32"/>
        </w:rPr>
        <w:t>"</w:t>
      </w:r>
      <w:r w:rsidRPr="007A647A">
        <w:rPr>
          <w:rFonts w:ascii="方正仿宋_GBK" w:eastAsia="方正仿宋_GBK" w:hAnsi="方正仿宋_GBK"/>
          <w:color w:val="auto"/>
          <w:sz w:val="32"/>
          <w:szCs w:val="32"/>
        </w:rPr>
        <w:t>以赛促学</w:t>
      </w:r>
      <w:r w:rsidRPr="007A647A">
        <w:rPr>
          <w:rFonts w:ascii="方正仿宋_GBK" w:eastAsia="方正仿宋_GBK" w:hAnsi="方正仿宋_GBK" w:hint="eastAsia"/>
          <w:color w:val="auto"/>
          <w:sz w:val="32"/>
          <w:szCs w:val="32"/>
        </w:rPr>
        <w:t xml:space="preserve">，以赛促教" </w:t>
      </w:r>
      <w:r w:rsidRPr="007A647A">
        <w:rPr>
          <w:rFonts w:ascii="方正仿宋_GBK" w:eastAsia="方正仿宋_GBK" w:hAnsi="方正仿宋_GBK"/>
          <w:color w:val="auto"/>
          <w:sz w:val="32"/>
          <w:szCs w:val="32"/>
        </w:rPr>
        <w:t>的办赛理念，经赛道专家组讨论决定，</w:t>
      </w:r>
      <w:r w:rsidRPr="007A647A">
        <w:rPr>
          <w:rFonts w:ascii="方正仿宋_GBK" w:eastAsia="方正仿宋_GBK" w:hAnsi="方正仿宋_GBK" w:hint="eastAsia"/>
          <w:color w:val="auto"/>
          <w:sz w:val="32"/>
          <w:szCs w:val="32"/>
        </w:rPr>
        <w:t>2026年应用赛道对参赛队进行</w:t>
      </w:r>
      <w:r w:rsidRPr="007A647A">
        <w:rPr>
          <w:rFonts w:ascii="方正仿宋_GBK" w:eastAsia="方正仿宋_GBK" w:hAnsi="方正仿宋_GBK"/>
          <w:color w:val="auto"/>
          <w:sz w:val="32"/>
          <w:szCs w:val="32"/>
        </w:rPr>
        <w:t>能力测评</w:t>
      </w:r>
      <w:r w:rsidRPr="007A647A">
        <w:rPr>
          <w:rFonts w:ascii="方正仿宋_GBK" w:eastAsia="方正仿宋_GBK" w:hAnsi="方正仿宋_GBK" w:hint="eastAsia"/>
          <w:color w:val="auto"/>
          <w:sz w:val="32"/>
          <w:szCs w:val="32"/>
        </w:rPr>
        <w:t>。测评对象为进入全国总决赛的参赛队伍</w:t>
      </w:r>
      <w:r w:rsidRPr="007A647A">
        <w:rPr>
          <w:rFonts w:ascii="方正仿宋_GBK" w:eastAsia="方正仿宋_GBK" w:hAnsi="方正仿宋_GBK"/>
          <w:color w:val="auto"/>
          <w:sz w:val="32"/>
          <w:szCs w:val="32"/>
        </w:rPr>
        <w:t>。能力测评主要考查参赛队的嵌入式系统开发基础能力，包括硬件系统设计、底层驱动及上层应用软件开发、软硬件故障排查与系统优化等。能力测试结果</w:t>
      </w:r>
      <w:r w:rsidRPr="007A647A">
        <w:rPr>
          <w:rFonts w:ascii="方正仿宋_GBK" w:eastAsia="方正仿宋_GBK" w:hAnsi="方正仿宋_GBK" w:hint="eastAsia"/>
          <w:color w:val="auto"/>
          <w:sz w:val="32"/>
          <w:szCs w:val="32"/>
        </w:rPr>
        <w:t>将</w:t>
      </w:r>
      <w:r w:rsidRPr="007A647A">
        <w:rPr>
          <w:rFonts w:ascii="方正仿宋_GBK" w:eastAsia="方正仿宋_GBK" w:hAnsi="方正仿宋_GBK"/>
          <w:color w:val="auto"/>
          <w:sz w:val="32"/>
          <w:szCs w:val="32"/>
        </w:rPr>
        <w:t>作为</w:t>
      </w:r>
      <w:r w:rsidRPr="007A647A">
        <w:rPr>
          <w:rFonts w:ascii="方正仿宋_GBK" w:eastAsia="方正仿宋_GBK" w:hAnsi="方正仿宋_GBK" w:hint="eastAsia"/>
          <w:color w:val="auto"/>
          <w:sz w:val="32"/>
          <w:szCs w:val="32"/>
        </w:rPr>
        <w:t>总决赛</w:t>
      </w:r>
      <w:r w:rsidRPr="007A647A">
        <w:rPr>
          <w:rFonts w:ascii="方正仿宋_GBK" w:eastAsia="方正仿宋_GBK" w:hAnsi="方正仿宋_GBK"/>
          <w:color w:val="auto"/>
          <w:sz w:val="32"/>
          <w:szCs w:val="32"/>
        </w:rPr>
        <w:t>评奖</w:t>
      </w:r>
      <w:r w:rsidRPr="007A647A">
        <w:rPr>
          <w:rFonts w:ascii="方正仿宋_GBK" w:eastAsia="方正仿宋_GBK" w:hAnsi="方正仿宋_GBK" w:hint="eastAsia"/>
          <w:color w:val="auto"/>
          <w:sz w:val="32"/>
          <w:szCs w:val="32"/>
        </w:rPr>
        <w:t>的</w:t>
      </w:r>
      <w:r w:rsidRPr="007A647A">
        <w:rPr>
          <w:rFonts w:ascii="方正仿宋_GBK" w:eastAsia="方正仿宋_GBK" w:hAnsi="方正仿宋_GBK"/>
          <w:color w:val="auto"/>
          <w:sz w:val="32"/>
          <w:szCs w:val="32"/>
        </w:rPr>
        <w:t>重要依据。</w:t>
      </w:r>
    </w:p>
    <w:p w14:paraId="6816ED7F" w14:textId="77777777" w:rsidR="00F30904" w:rsidRPr="007A647A" w:rsidRDefault="00000000" w:rsidP="00EA01D3">
      <w:pPr>
        <w:spacing w:before="0" w:after="0" w:line="560" w:lineRule="exact"/>
        <w:ind w:firstLineChars="200" w:firstLine="640"/>
        <w:rPr>
          <w:rFonts w:ascii="方正仿宋_GBK" w:eastAsia="方正仿宋_GBK" w:hAnsi="方正仿宋_GBK" w:hint="eastAsia"/>
          <w:color w:val="auto"/>
          <w:sz w:val="32"/>
          <w:szCs w:val="32"/>
        </w:rPr>
      </w:pPr>
      <w:r w:rsidRPr="007A647A">
        <w:rPr>
          <w:rFonts w:ascii="方正仿宋_GBK" w:eastAsia="方正仿宋_GBK" w:hAnsi="方正仿宋_GBK" w:hint="eastAsia"/>
          <w:color w:val="auto"/>
          <w:sz w:val="32"/>
          <w:szCs w:val="32"/>
        </w:rPr>
        <w:t>测评形式为限时现场考核，</w:t>
      </w:r>
      <w:r w:rsidRPr="007A647A">
        <w:rPr>
          <w:rFonts w:ascii="方正仿宋_GBK" w:eastAsia="方正仿宋_GBK" w:hAnsi="方正仿宋_GBK" w:hint="eastAsia"/>
          <w:b/>
          <w:color w:val="auto"/>
          <w:sz w:val="32"/>
          <w:szCs w:val="32"/>
        </w:rPr>
        <w:t>所有赛题均采取实操考核</w:t>
      </w:r>
      <w:r w:rsidRPr="007A647A">
        <w:rPr>
          <w:rFonts w:ascii="方正仿宋_GBK" w:eastAsia="方正仿宋_GBK" w:hAnsi="方正仿宋_GBK" w:hint="eastAsia"/>
          <w:color w:val="auto"/>
          <w:sz w:val="32"/>
          <w:szCs w:val="32"/>
        </w:rPr>
        <w:t>。考核限时2小时，参赛队在符合要求的软硬件平台上现场完成指定开发要求并由专家验收。各赛题考核范围及具体要求见通知附件。</w:t>
      </w:r>
    </w:p>
    <w:p w14:paraId="52A21C8B" w14:textId="77777777" w:rsidR="00F30904" w:rsidRPr="007A647A" w:rsidRDefault="00000000" w:rsidP="00EA01D3">
      <w:pPr>
        <w:spacing w:before="0" w:after="0" w:line="560" w:lineRule="exact"/>
        <w:ind w:firstLineChars="200" w:firstLine="643"/>
        <w:rPr>
          <w:rFonts w:ascii="方正仿宋_GBK" w:eastAsia="方正仿宋_GBK" w:hAnsi="方正仿宋_GBK" w:hint="eastAsia"/>
          <w:color w:val="auto"/>
          <w:sz w:val="32"/>
          <w:szCs w:val="32"/>
        </w:rPr>
      </w:pPr>
      <w:r w:rsidRPr="007A647A">
        <w:rPr>
          <w:rFonts w:ascii="方正仿宋_GBK" w:eastAsia="方正仿宋_GBK" w:hAnsi="方正仿宋_GBK" w:hint="eastAsia"/>
          <w:b/>
          <w:color w:val="auto"/>
          <w:sz w:val="32"/>
          <w:szCs w:val="32"/>
        </w:rPr>
        <w:t>每参赛队指定一名代表参加考核（队长或队员）</w:t>
      </w:r>
      <w:r w:rsidRPr="007A647A">
        <w:rPr>
          <w:rFonts w:ascii="方正仿宋_GBK" w:eastAsia="方正仿宋_GBK" w:hAnsi="方正仿宋_GBK" w:hint="eastAsia"/>
          <w:color w:val="auto"/>
          <w:sz w:val="32"/>
          <w:szCs w:val="32"/>
        </w:rPr>
        <w:t>，缺席测评的队伍不得参加国赛评奖。测评时不得携带任何通讯设备进入考场，电脑需全程关闭所有有线/无线通讯功能，不得以任何形式接入互联网，不允许使用AI辅助（包括本地部署的AI），否则以违规处理，并取消测评成绩。实操考核现场每参赛队提供1人桌椅，另外</w:t>
      </w:r>
      <w:r w:rsidRPr="007A647A">
        <w:rPr>
          <w:rFonts w:ascii="方正仿宋_GBK" w:eastAsia="方正仿宋_GBK" w:hAnsi="方正仿宋_GBK" w:hint="eastAsia"/>
          <w:b/>
          <w:color w:val="auto"/>
          <w:sz w:val="32"/>
          <w:szCs w:val="32"/>
        </w:rPr>
        <w:t>仅提供1路220V电源（5孔10A插座）</w:t>
      </w:r>
      <w:r w:rsidRPr="007A647A">
        <w:rPr>
          <w:rFonts w:ascii="方正仿宋_GBK" w:eastAsia="方正仿宋_GBK" w:hAnsi="方正仿宋_GBK" w:hint="eastAsia"/>
          <w:color w:val="auto"/>
          <w:sz w:val="32"/>
          <w:szCs w:val="32"/>
        </w:rPr>
        <w:t>，测评可能用到的开发板、工具、仪器、设备等由参赛队自备。建议参赛队自备冗余开发板，以免预料外的开发板损坏而影响后续作品验收。考核要求的开发板功能不要求必须</w:t>
      </w:r>
      <w:r w:rsidRPr="007A647A">
        <w:rPr>
          <w:rFonts w:ascii="方正仿宋_GBK" w:eastAsia="方正仿宋_GBK" w:hAnsi="方正仿宋_GBK" w:hint="eastAsia"/>
          <w:color w:val="auto"/>
          <w:sz w:val="32"/>
          <w:szCs w:val="32"/>
        </w:rPr>
        <w:lastRenderedPageBreak/>
        <w:t>板载，允许参赛队使用面包板、独立模块等外扩实现。</w:t>
      </w:r>
    </w:p>
    <w:p w14:paraId="3A8C38E1" w14:textId="77777777" w:rsidR="00EA01D3" w:rsidRDefault="00000000" w:rsidP="00EA01D3">
      <w:pPr>
        <w:spacing w:before="0" w:after="0" w:line="560" w:lineRule="exact"/>
        <w:ind w:firstLineChars="200" w:firstLine="640"/>
        <w:rPr>
          <w:rFonts w:ascii="方正仿宋_GBK" w:eastAsia="方正仿宋_GBK" w:hAnsi="方正仿宋_GBK" w:hint="eastAsia"/>
          <w:color w:val="auto"/>
          <w:sz w:val="32"/>
          <w:szCs w:val="32"/>
        </w:rPr>
      </w:pPr>
      <w:r w:rsidRPr="007A647A">
        <w:rPr>
          <w:rFonts w:ascii="方正仿宋_GBK" w:eastAsia="方正仿宋_GBK" w:hAnsi="方正仿宋_GBK" w:hint="eastAsia"/>
          <w:color w:val="auto"/>
          <w:sz w:val="32"/>
          <w:szCs w:val="32"/>
        </w:rPr>
        <w:t>考核需现场验收并提交录屏录像，参赛代表在验收表上签字确认后方可获得有效成绩。测评场地、时间安排</w:t>
      </w:r>
      <w:proofErr w:type="gramStart"/>
      <w:r w:rsidRPr="007A647A">
        <w:rPr>
          <w:rFonts w:ascii="方正仿宋_GBK" w:eastAsia="方正仿宋_GBK" w:hAnsi="方正仿宋_GBK" w:hint="eastAsia"/>
          <w:color w:val="auto"/>
          <w:sz w:val="32"/>
          <w:szCs w:val="32"/>
        </w:rPr>
        <w:t>及录屏软件及录屏</w:t>
      </w:r>
      <w:proofErr w:type="gramEnd"/>
      <w:r w:rsidRPr="007A647A">
        <w:rPr>
          <w:rFonts w:ascii="方正仿宋_GBK" w:eastAsia="方正仿宋_GBK" w:hAnsi="方正仿宋_GBK" w:hint="eastAsia"/>
          <w:color w:val="auto"/>
          <w:sz w:val="32"/>
          <w:szCs w:val="32"/>
        </w:rPr>
        <w:t>格式等具体安排，以后续通知为准。</w:t>
      </w:r>
    </w:p>
    <w:p w14:paraId="2BD3C0B7" w14:textId="7594FEF9" w:rsidR="00C414AE" w:rsidRDefault="00C414AE" w:rsidP="00EA01D3">
      <w:pPr>
        <w:spacing w:before="0" w:after="0" w:line="560" w:lineRule="exact"/>
        <w:ind w:firstLineChars="200" w:firstLine="640"/>
        <w:rPr>
          <w:rFonts w:ascii="方正仿宋_GBK" w:eastAsia="方正仿宋_GBK" w:hAnsi="方正仿宋_GBK" w:hint="eastAsia"/>
          <w:color w:val="auto"/>
          <w:sz w:val="32"/>
          <w:szCs w:val="32"/>
        </w:rPr>
      </w:pPr>
    </w:p>
    <w:p w14:paraId="47BA83F9" w14:textId="77777777" w:rsidR="00C414AE" w:rsidRDefault="00C414AE" w:rsidP="00EA01D3">
      <w:pPr>
        <w:spacing w:before="0" w:after="0" w:line="560" w:lineRule="exact"/>
        <w:ind w:firstLineChars="200" w:firstLine="640"/>
        <w:rPr>
          <w:rFonts w:ascii="方正仿宋_GBK" w:eastAsia="方正仿宋_GBK" w:hAnsi="方正仿宋_GBK" w:hint="eastAsia"/>
          <w:color w:val="auto"/>
          <w:sz w:val="32"/>
          <w:szCs w:val="32"/>
        </w:rPr>
      </w:pPr>
    </w:p>
    <w:p w14:paraId="7D753322" w14:textId="5157AEA5" w:rsidR="00C414AE" w:rsidRPr="00C414AE" w:rsidRDefault="00C414AE" w:rsidP="00EA01D3">
      <w:pPr>
        <w:spacing w:before="0" w:after="0" w:line="560" w:lineRule="exact"/>
        <w:ind w:firstLineChars="200" w:firstLine="640"/>
        <w:rPr>
          <w:rFonts w:ascii="方正仿宋_GBK" w:eastAsia="方正仿宋_GBK" w:hAnsi="方正仿宋_GBK" w:hint="eastAsia"/>
          <w:color w:val="auto"/>
          <w:sz w:val="32"/>
          <w:szCs w:val="32"/>
        </w:rPr>
        <w:sectPr w:rsidR="00C414AE" w:rsidRPr="00C414AE">
          <w:footerReference w:type="default" r:id="rId8"/>
          <w:pgSz w:w="11906" w:h="16838"/>
          <w:pgMar w:top="1440" w:right="1797" w:bottom="1440" w:left="1797" w:header="851" w:footer="992" w:gutter="0"/>
          <w:cols w:space="0"/>
          <w:docGrid w:type="lines" w:linePitch="387"/>
        </w:sectPr>
      </w:pPr>
      <w:r w:rsidRPr="00C414AE">
        <w:rPr>
          <w:rFonts w:ascii="方正仿宋_GBK" w:eastAsia="方正仿宋_GBK" w:hAnsi="方正仿宋_GBK" w:hint="eastAsia"/>
          <w:color w:val="auto"/>
          <w:sz w:val="32"/>
          <w:szCs w:val="32"/>
        </w:rPr>
        <w:t>附：各赛题考核范围及要求</w:t>
      </w:r>
    </w:p>
    <w:p w14:paraId="1481FC8A" w14:textId="77777777" w:rsidR="00F30904" w:rsidRPr="007A647A" w:rsidRDefault="00000000">
      <w:pPr>
        <w:pStyle w:val="1"/>
        <w:rPr>
          <w:color w:val="auto"/>
          <w:sz w:val="28"/>
        </w:rPr>
      </w:pPr>
      <w:bookmarkStart w:id="0" w:name="OLE_LINK5"/>
      <w:r w:rsidRPr="007A647A">
        <w:rPr>
          <w:color w:val="auto"/>
          <w:sz w:val="28"/>
        </w:rPr>
        <w:lastRenderedPageBreak/>
        <w:t>附：各赛题考核范围及要求</w:t>
      </w:r>
    </w:p>
    <w:bookmarkEnd w:id="0"/>
    <w:p w14:paraId="001B8778" w14:textId="77777777" w:rsidR="00F30904" w:rsidRPr="007A647A" w:rsidRDefault="00000000">
      <w:pPr>
        <w:pStyle w:val="4"/>
        <w:numPr>
          <w:ilvl w:val="0"/>
          <w:numId w:val="5"/>
        </w:numPr>
        <w:rPr>
          <w:color w:val="auto"/>
        </w:rPr>
      </w:pPr>
      <w:r w:rsidRPr="007A647A">
        <w:rPr>
          <w:color w:val="auto"/>
        </w:rPr>
        <w:t>意法半导体</w:t>
      </w:r>
      <w:r w:rsidRPr="007A647A">
        <w:rPr>
          <w:rFonts w:hint="eastAsia"/>
          <w:color w:val="auto"/>
        </w:rPr>
        <w:t>赛题</w:t>
      </w:r>
    </w:p>
    <w:p w14:paraId="3B28B114" w14:textId="77777777" w:rsidR="00F30904" w:rsidRPr="007A647A" w:rsidRDefault="00000000">
      <w:pPr>
        <w:spacing w:line="312" w:lineRule="auto"/>
        <w:rPr>
          <w:color w:val="auto"/>
          <w:sz w:val="24"/>
        </w:rPr>
      </w:pPr>
      <w:r w:rsidRPr="007A647A">
        <w:rPr>
          <w:rFonts w:hint="eastAsia"/>
          <w:b/>
          <w:color w:val="auto"/>
          <w:sz w:val="24"/>
        </w:rPr>
        <w:t>考核范围：</w:t>
      </w:r>
    </w:p>
    <w:p w14:paraId="231E25BC" w14:textId="77777777" w:rsidR="00F30904" w:rsidRPr="007A647A" w:rsidRDefault="00000000">
      <w:pPr>
        <w:spacing w:line="312" w:lineRule="auto"/>
        <w:ind w:firstLineChars="200" w:firstLine="480"/>
        <w:rPr>
          <w:color w:val="auto"/>
          <w:sz w:val="24"/>
        </w:rPr>
      </w:pPr>
      <w:r w:rsidRPr="007A647A">
        <w:rPr>
          <w:rFonts w:hint="eastAsia"/>
          <w:color w:val="auto"/>
          <w:sz w:val="24"/>
        </w:rPr>
        <w:t>本赛题能力测评主要考察意法半导体</w:t>
      </w:r>
      <w:r w:rsidRPr="007A647A">
        <w:rPr>
          <w:rFonts w:hint="eastAsia"/>
          <w:color w:val="auto"/>
          <w:sz w:val="24"/>
        </w:rPr>
        <w:t>(ST)</w:t>
      </w:r>
      <w:r w:rsidRPr="007A647A">
        <w:rPr>
          <w:rFonts w:hint="eastAsia"/>
          <w:color w:val="auto"/>
          <w:sz w:val="24"/>
        </w:rPr>
        <w:t>处理器的基础开发，包括</w:t>
      </w:r>
      <w:r w:rsidRPr="007A647A">
        <w:rPr>
          <w:rFonts w:hint="eastAsia"/>
          <w:color w:val="auto"/>
          <w:sz w:val="24"/>
        </w:rPr>
        <w:t>GPIO</w:t>
      </w:r>
      <w:r w:rsidRPr="007A647A">
        <w:rPr>
          <w:rFonts w:hint="eastAsia"/>
          <w:color w:val="auto"/>
          <w:sz w:val="24"/>
        </w:rPr>
        <w:t>、定时器、</w:t>
      </w:r>
      <w:r w:rsidRPr="007A647A">
        <w:rPr>
          <w:rFonts w:hint="eastAsia"/>
          <w:color w:val="auto"/>
          <w:sz w:val="24"/>
        </w:rPr>
        <w:t>PWM</w:t>
      </w:r>
      <w:r w:rsidRPr="007A647A">
        <w:rPr>
          <w:rFonts w:hint="eastAsia"/>
          <w:color w:val="auto"/>
          <w:sz w:val="24"/>
        </w:rPr>
        <w:t>、中断（包括外部中断）、串行通信等。参赛队能够使用赛题指定的处理器（允许的处理器型号见选题指南，开发板型号不限，开发板功能见下）完成相应的功能开发。除处理器基本</w:t>
      </w:r>
      <w:r w:rsidRPr="007A647A">
        <w:rPr>
          <w:rFonts w:hint="eastAsia"/>
          <w:color w:val="auto"/>
          <w:sz w:val="24"/>
        </w:rPr>
        <w:t>IO</w:t>
      </w:r>
      <w:r w:rsidRPr="007A647A">
        <w:rPr>
          <w:rFonts w:hint="eastAsia"/>
          <w:color w:val="auto"/>
          <w:sz w:val="24"/>
        </w:rPr>
        <w:t>功能外，参赛队还应该能够使用显示器件完成数字、文本、图形的显示，能够使用</w:t>
      </w:r>
      <w:r w:rsidRPr="007A647A">
        <w:rPr>
          <w:rFonts w:hint="eastAsia"/>
          <w:color w:val="auto"/>
          <w:sz w:val="24"/>
        </w:rPr>
        <w:t>LED</w:t>
      </w:r>
      <w:r w:rsidRPr="007A647A">
        <w:rPr>
          <w:rFonts w:hint="eastAsia"/>
          <w:color w:val="auto"/>
          <w:sz w:val="24"/>
        </w:rPr>
        <w:t>、数码管、蜂鸣器等完成信号输出</w:t>
      </w:r>
      <w:r w:rsidRPr="007A647A">
        <w:rPr>
          <w:rFonts w:hint="eastAsia"/>
          <w:color w:val="auto"/>
          <w:sz w:val="24"/>
        </w:rPr>
        <w:t xml:space="preserve"> </w:t>
      </w:r>
      <w:r w:rsidRPr="007A647A">
        <w:rPr>
          <w:rFonts w:hint="eastAsia"/>
          <w:color w:val="auto"/>
          <w:sz w:val="24"/>
        </w:rPr>
        <w:t>，能够使用按键、触摸屏、</w:t>
      </w:r>
      <w:r w:rsidRPr="007A647A">
        <w:rPr>
          <w:rFonts w:hint="eastAsia"/>
          <w:color w:val="auto"/>
          <w:sz w:val="24"/>
        </w:rPr>
        <w:t>AD</w:t>
      </w:r>
      <w:r w:rsidRPr="007A647A">
        <w:rPr>
          <w:rFonts w:hint="eastAsia"/>
          <w:color w:val="auto"/>
          <w:sz w:val="24"/>
        </w:rPr>
        <w:t>采样等稳定可靠地进行信号输入。</w:t>
      </w:r>
    </w:p>
    <w:p w14:paraId="569A5A83" w14:textId="77777777" w:rsidR="00F30904" w:rsidRPr="007A647A" w:rsidRDefault="00F30904">
      <w:pPr>
        <w:spacing w:line="312" w:lineRule="auto"/>
        <w:ind w:firstLineChars="200" w:firstLine="480"/>
        <w:rPr>
          <w:color w:val="auto"/>
          <w:sz w:val="24"/>
        </w:rPr>
      </w:pPr>
    </w:p>
    <w:p w14:paraId="7A8F3CC9" w14:textId="77777777" w:rsidR="00F30904" w:rsidRPr="007A647A" w:rsidRDefault="00000000">
      <w:pPr>
        <w:spacing w:line="312" w:lineRule="auto"/>
        <w:rPr>
          <w:b/>
          <w:color w:val="auto"/>
          <w:sz w:val="24"/>
        </w:rPr>
      </w:pPr>
      <w:r w:rsidRPr="007A647A">
        <w:rPr>
          <w:rFonts w:hint="eastAsia"/>
          <w:b/>
          <w:color w:val="auto"/>
          <w:sz w:val="24"/>
        </w:rPr>
        <w:t>开发板要求：</w:t>
      </w:r>
    </w:p>
    <w:p w14:paraId="641BEC1E" w14:textId="77777777" w:rsidR="00F30904" w:rsidRPr="007A647A" w:rsidRDefault="00000000">
      <w:pPr>
        <w:spacing w:line="312" w:lineRule="auto"/>
        <w:ind w:firstLineChars="200" w:firstLine="480"/>
        <w:rPr>
          <w:color w:val="auto"/>
          <w:sz w:val="24"/>
        </w:rPr>
      </w:pPr>
      <w:r w:rsidRPr="007A647A">
        <w:rPr>
          <w:rFonts w:hint="eastAsia"/>
          <w:color w:val="auto"/>
          <w:sz w:val="24"/>
        </w:rPr>
        <w:t>本赛题能力测评不限定开发板，但开发板采用的处理器必须为本赛题赛题指南指定的处理器型号。开发板必须具备以下功能：</w:t>
      </w:r>
    </w:p>
    <w:p w14:paraId="1E3E39E7" w14:textId="77777777" w:rsidR="00F30904" w:rsidRPr="007A647A" w:rsidRDefault="00000000">
      <w:pPr>
        <w:numPr>
          <w:ilvl w:val="0"/>
          <w:numId w:val="11"/>
        </w:numPr>
        <w:spacing w:line="312" w:lineRule="auto"/>
        <w:rPr>
          <w:color w:val="auto"/>
          <w:sz w:val="24"/>
        </w:rPr>
      </w:pPr>
      <w:r w:rsidRPr="007A647A">
        <w:rPr>
          <w:rFonts w:hint="eastAsia"/>
          <w:color w:val="auto"/>
          <w:sz w:val="24"/>
        </w:rPr>
        <w:t>至少支持输出控制的</w:t>
      </w:r>
      <w:r w:rsidRPr="007A647A">
        <w:rPr>
          <w:rFonts w:hint="eastAsia"/>
          <w:color w:val="auto"/>
          <w:sz w:val="24"/>
        </w:rPr>
        <w:t>LED</w:t>
      </w:r>
      <w:r w:rsidRPr="007A647A">
        <w:rPr>
          <w:rFonts w:hint="eastAsia"/>
          <w:color w:val="auto"/>
          <w:sz w:val="24"/>
        </w:rPr>
        <w:t>灯</w:t>
      </w:r>
      <w:r w:rsidRPr="007A647A">
        <w:rPr>
          <w:rFonts w:hint="eastAsia"/>
          <w:color w:val="auto"/>
          <w:sz w:val="24"/>
        </w:rPr>
        <w:t>4</w:t>
      </w:r>
      <w:r w:rsidRPr="007A647A">
        <w:rPr>
          <w:rFonts w:hint="eastAsia"/>
          <w:color w:val="auto"/>
          <w:sz w:val="24"/>
        </w:rPr>
        <w:t>个</w:t>
      </w:r>
    </w:p>
    <w:p w14:paraId="5440282F" w14:textId="77777777" w:rsidR="00F30904" w:rsidRPr="007A647A" w:rsidRDefault="00000000">
      <w:pPr>
        <w:numPr>
          <w:ilvl w:val="0"/>
          <w:numId w:val="11"/>
        </w:numPr>
        <w:spacing w:line="312" w:lineRule="auto"/>
        <w:rPr>
          <w:color w:val="auto"/>
          <w:sz w:val="24"/>
        </w:rPr>
      </w:pPr>
      <w:r w:rsidRPr="007A647A">
        <w:rPr>
          <w:rFonts w:hint="eastAsia"/>
          <w:color w:val="auto"/>
          <w:sz w:val="24"/>
        </w:rPr>
        <w:t>至少支持</w:t>
      </w:r>
      <w:r w:rsidRPr="007A647A">
        <w:rPr>
          <w:rFonts w:hint="eastAsia"/>
          <w:color w:val="auto"/>
          <w:sz w:val="24"/>
        </w:rPr>
        <w:t>1</w:t>
      </w:r>
      <w:r w:rsidRPr="007A647A">
        <w:rPr>
          <w:rFonts w:hint="eastAsia"/>
          <w:color w:val="auto"/>
          <w:sz w:val="24"/>
        </w:rPr>
        <w:t>路</w:t>
      </w:r>
      <w:r w:rsidRPr="007A647A">
        <w:rPr>
          <w:rFonts w:hint="eastAsia"/>
          <w:color w:val="auto"/>
          <w:sz w:val="24"/>
        </w:rPr>
        <w:t>PWM</w:t>
      </w:r>
      <w:r w:rsidRPr="007A647A">
        <w:rPr>
          <w:rFonts w:hint="eastAsia"/>
          <w:color w:val="auto"/>
          <w:sz w:val="24"/>
        </w:rPr>
        <w:t>输出</w:t>
      </w:r>
    </w:p>
    <w:p w14:paraId="3C52880A" w14:textId="77777777" w:rsidR="00F30904" w:rsidRPr="007A647A" w:rsidRDefault="00000000">
      <w:pPr>
        <w:numPr>
          <w:ilvl w:val="0"/>
          <w:numId w:val="11"/>
        </w:numPr>
        <w:spacing w:line="312" w:lineRule="auto"/>
        <w:rPr>
          <w:color w:val="auto"/>
          <w:sz w:val="24"/>
        </w:rPr>
      </w:pPr>
      <w:r w:rsidRPr="007A647A">
        <w:rPr>
          <w:rFonts w:hint="eastAsia"/>
          <w:color w:val="auto"/>
          <w:sz w:val="24"/>
        </w:rPr>
        <w:t>至少支持输入的独立按键</w:t>
      </w:r>
      <w:r w:rsidRPr="007A647A">
        <w:rPr>
          <w:rFonts w:hint="eastAsia"/>
          <w:color w:val="auto"/>
          <w:sz w:val="24"/>
        </w:rPr>
        <w:t>4</w:t>
      </w:r>
      <w:r w:rsidRPr="007A647A">
        <w:rPr>
          <w:rFonts w:hint="eastAsia"/>
          <w:color w:val="auto"/>
          <w:sz w:val="24"/>
        </w:rPr>
        <w:t>个</w:t>
      </w:r>
    </w:p>
    <w:p w14:paraId="4539AFDD" w14:textId="77777777" w:rsidR="00F30904" w:rsidRPr="007A647A" w:rsidRDefault="00000000">
      <w:pPr>
        <w:numPr>
          <w:ilvl w:val="0"/>
          <w:numId w:val="11"/>
        </w:numPr>
        <w:spacing w:line="312" w:lineRule="auto"/>
        <w:rPr>
          <w:color w:val="auto"/>
          <w:sz w:val="24"/>
        </w:rPr>
      </w:pPr>
      <w:r w:rsidRPr="007A647A">
        <w:rPr>
          <w:rFonts w:hint="eastAsia"/>
          <w:color w:val="auto"/>
          <w:sz w:val="24"/>
        </w:rPr>
        <w:t>至少支持蜂鸣器</w:t>
      </w:r>
      <w:r w:rsidRPr="007A647A">
        <w:rPr>
          <w:rFonts w:hint="eastAsia"/>
          <w:color w:val="auto"/>
          <w:sz w:val="24"/>
        </w:rPr>
        <w:t>1</w:t>
      </w:r>
      <w:r w:rsidRPr="007A647A">
        <w:rPr>
          <w:rFonts w:hint="eastAsia"/>
          <w:color w:val="auto"/>
          <w:sz w:val="24"/>
        </w:rPr>
        <w:t>个</w:t>
      </w:r>
    </w:p>
    <w:p w14:paraId="511C8F05" w14:textId="77777777" w:rsidR="00F30904" w:rsidRPr="007A647A" w:rsidRDefault="00000000">
      <w:pPr>
        <w:numPr>
          <w:ilvl w:val="0"/>
          <w:numId w:val="11"/>
        </w:numPr>
        <w:spacing w:line="312" w:lineRule="auto"/>
        <w:rPr>
          <w:color w:val="auto"/>
          <w:sz w:val="24"/>
        </w:rPr>
      </w:pPr>
      <w:r w:rsidRPr="007A647A">
        <w:rPr>
          <w:rFonts w:hint="eastAsia"/>
          <w:color w:val="auto"/>
          <w:sz w:val="24"/>
        </w:rPr>
        <w:lastRenderedPageBreak/>
        <w:t>至少支持</w:t>
      </w:r>
      <w:r w:rsidRPr="007A647A">
        <w:rPr>
          <w:rFonts w:hint="eastAsia"/>
          <w:color w:val="auto"/>
          <w:sz w:val="24"/>
        </w:rPr>
        <w:t>OLED</w:t>
      </w:r>
      <w:r w:rsidRPr="007A647A">
        <w:rPr>
          <w:rFonts w:hint="eastAsia"/>
          <w:color w:val="auto"/>
          <w:sz w:val="24"/>
        </w:rPr>
        <w:t>显示屏幕</w:t>
      </w:r>
      <w:r w:rsidRPr="007A647A">
        <w:rPr>
          <w:rFonts w:hint="eastAsia"/>
          <w:color w:val="auto"/>
          <w:sz w:val="24"/>
        </w:rPr>
        <w:t>1</w:t>
      </w:r>
      <w:r w:rsidRPr="007A647A">
        <w:rPr>
          <w:rFonts w:hint="eastAsia"/>
          <w:color w:val="auto"/>
          <w:sz w:val="24"/>
        </w:rPr>
        <w:t>个，尺寸不做要求</w:t>
      </w:r>
    </w:p>
    <w:p w14:paraId="4FA79592" w14:textId="77777777" w:rsidR="00F30904" w:rsidRPr="007A647A" w:rsidRDefault="00000000">
      <w:pPr>
        <w:numPr>
          <w:ilvl w:val="0"/>
          <w:numId w:val="11"/>
        </w:numPr>
        <w:spacing w:line="312" w:lineRule="auto"/>
        <w:rPr>
          <w:color w:val="auto"/>
          <w:sz w:val="24"/>
        </w:rPr>
      </w:pPr>
      <w:bookmarkStart w:id="1" w:name="OLE_LINK17"/>
      <w:bookmarkStart w:id="2" w:name="OLE_LINK16"/>
      <w:bookmarkStart w:id="3" w:name="OLE_LINK13"/>
      <w:bookmarkStart w:id="4" w:name="OLE_LINK12"/>
      <w:bookmarkEnd w:id="1"/>
      <w:bookmarkEnd w:id="2"/>
      <w:bookmarkEnd w:id="3"/>
      <w:r w:rsidRPr="007A647A">
        <w:rPr>
          <w:rFonts w:hint="eastAsia"/>
          <w:color w:val="auto"/>
          <w:sz w:val="24"/>
        </w:rPr>
        <w:t>至少支持</w:t>
      </w:r>
      <w:r w:rsidRPr="007A647A">
        <w:rPr>
          <w:rFonts w:hint="eastAsia"/>
          <w:color w:val="auto"/>
          <w:sz w:val="24"/>
        </w:rPr>
        <w:t>1KB</w:t>
      </w:r>
      <w:bookmarkEnd w:id="4"/>
      <w:r w:rsidRPr="007A647A">
        <w:rPr>
          <w:rFonts w:hint="eastAsia"/>
          <w:color w:val="auto"/>
          <w:sz w:val="24"/>
        </w:rPr>
        <w:t>以上的非易失性存储</w:t>
      </w:r>
    </w:p>
    <w:p w14:paraId="6B21EB50" w14:textId="77777777" w:rsidR="00F30904" w:rsidRPr="007A647A" w:rsidRDefault="00000000">
      <w:pPr>
        <w:numPr>
          <w:ilvl w:val="0"/>
          <w:numId w:val="11"/>
        </w:numPr>
        <w:spacing w:line="312" w:lineRule="auto"/>
        <w:rPr>
          <w:color w:val="auto"/>
          <w:sz w:val="24"/>
        </w:rPr>
      </w:pPr>
      <w:r w:rsidRPr="007A647A">
        <w:rPr>
          <w:rFonts w:hint="eastAsia"/>
          <w:color w:val="auto"/>
          <w:sz w:val="24"/>
        </w:rPr>
        <w:t>至少支持</w:t>
      </w:r>
      <w:r w:rsidRPr="007A647A">
        <w:rPr>
          <w:rFonts w:hint="eastAsia"/>
          <w:color w:val="auto"/>
          <w:sz w:val="24"/>
        </w:rPr>
        <w:t>1</w:t>
      </w:r>
      <w:r w:rsidRPr="007A647A">
        <w:rPr>
          <w:rFonts w:hint="eastAsia"/>
          <w:color w:val="auto"/>
          <w:sz w:val="24"/>
        </w:rPr>
        <w:t>路与上位机通信的串行接口</w:t>
      </w:r>
    </w:p>
    <w:p w14:paraId="0F4D3DC6" w14:textId="77777777" w:rsidR="00F30904" w:rsidRPr="007A647A" w:rsidRDefault="00000000">
      <w:pPr>
        <w:numPr>
          <w:ilvl w:val="0"/>
          <w:numId w:val="11"/>
        </w:numPr>
        <w:spacing w:line="312" w:lineRule="auto"/>
        <w:rPr>
          <w:color w:val="auto"/>
          <w:sz w:val="24"/>
        </w:rPr>
      </w:pPr>
      <w:r w:rsidRPr="007A647A">
        <w:rPr>
          <w:rFonts w:hint="eastAsia"/>
          <w:color w:val="auto"/>
          <w:sz w:val="24"/>
        </w:rPr>
        <w:t>具备程序下载和调试接口，支持现场编程与调试</w:t>
      </w:r>
    </w:p>
    <w:p w14:paraId="4F79D8C4" w14:textId="6EBC91EC" w:rsidR="00F30904" w:rsidRPr="007A647A" w:rsidRDefault="00000000" w:rsidP="00170CE9">
      <w:pPr>
        <w:numPr>
          <w:ilvl w:val="0"/>
          <w:numId w:val="11"/>
        </w:numPr>
        <w:spacing w:line="312" w:lineRule="auto"/>
        <w:rPr>
          <w:color w:val="auto"/>
          <w:sz w:val="24"/>
        </w:rPr>
      </w:pPr>
      <w:r w:rsidRPr="007A647A">
        <w:rPr>
          <w:rFonts w:hint="eastAsia"/>
          <w:color w:val="auto"/>
          <w:sz w:val="24"/>
        </w:rPr>
        <w:t>自备开发板供电线、串口通信线、及杜邦线等实验辅材</w:t>
      </w:r>
    </w:p>
    <w:p w14:paraId="750CAB74" w14:textId="77777777" w:rsidR="009312A5" w:rsidRDefault="009312A5">
      <w:pPr>
        <w:ind w:left="336"/>
        <w:rPr>
          <w:color w:val="auto"/>
        </w:rPr>
        <w:sectPr w:rsidR="009312A5">
          <w:pgSz w:w="11906" w:h="16838"/>
          <w:pgMar w:top="1440" w:right="1797" w:bottom="1440" w:left="1797" w:header="851" w:footer="992" w:gutter="0"/>
          <w:cols w:space="0"/>
          <w:docGrid w:type="lines" w:linePitch="387"/>
        </w:sectPr>
      </w:pPr>
    </w:p>
    <w:p w14:paraId="3F659708" w14:textId="77777777" w:rsidR="00F30904" w:rsidRPr="007A647A" w:rsidRDefault="00000000">
      <w:pPr>
        <w:pStyle w:val="4"/>
        <w:numPr>
          <w:ilvl w:val="0"/>
          <w:numId w:val="5"/>
        </w:numPr>
        <w:rPr>
          <w:color w:val="auto"/>
        </w:rPr>
      </w:pPr>
      <w:proofErr w:type="gramStart"/>
      <w:r w:rsidRPr="007A647A">
        <w:rPr>
          <w:color w:val="auto"/>
        </w:rPr>
        <w:lastRenderedPageBreak/>
        <w:t>沁恒</w:t>
      </w:r>
      <w:r w:rsidRPr="007A647A">
        <w:rPr>
          <w:rFonts w:hint="eastAsia"/>
          <w:color w:val="auto"/>
        </w:rPr>
        <w:t>赛题</w:t>
      </w:r>
      <w:proofErr w:type="gramEnd"/>
    </w:p>
    <w:p w14:paraId="375FF10A" w14:textId="77777777" w:rsidR="00F30904" w:rsidRPr="007A647A" w:rsidRDefault="00000000">
      <w:pPr>
        <w:spacing w:line="312" w:lineRule="auto"/>
        <w:rPr>
          <w:b/>
          <w:color w:val="auto"/>
          <w:sz w:val="24"/>
        </w:rPr>
      </w:pPr>
      <w:r w:rsidRPr="007A647A">
        <w:rPr>
          <w:rFonts w:hint="eastAsia"/>
          <w:b/>
          <w:color w:val="auto"/>
          <w:sz w:val="24"/>
        </w:rPr>
        <w:t>考核范围：</w:t>
      </w:r>
    </w:p>
    <w:p w14:paraId="76AECC05" w14:textId="77777777" w:rsidR="00F30904" w:rsidRPr="007A647A" w:rsidRDefault="00000000">
      <w:pPr>
        <w:spacing w:line="312" w:lineRule="auto"/>
        <w:ind w:firstLineChars="200" w:firstLine="480"/>
        <w:rPr>
          <w:color w:val="auto"/>
          <w:sz w:val="24"/>
        </w:rPr>
      </w:pPr>
      <w:r w:rsidRPr="007A647A">
        <w:rPr>
          <w:rFonts w:hint="eastAsia"/>
          <w:color w:val="auto"/>
          <w:sz w:val="24"/>
        </w:rPr>
        <w:t>本赛题能力测评主要</w:t>
      </w:r>
      <w:proofErr w:type="gramStart"/>
      <w:r w:rsidRPr="007A647A">
        <w:rPr>
          <w:rFonts w:hint="eastAsia"/>
          <w:color w:val="auto"/>
          <w:sz w:val="24"/>
        </w:rPr>
        <w:t>考察沁恒处理器</w:t>
      </w:r>
      <w:proofErr w:type="gramEnd"/>
      <w:r w:rsidRPr="007A647A">
        <w:rPr>
          <w:rFonts w:hint="eastAsia"/>
          <w:color w:val="auto"/>
          <w:sz w:val="24"/>
        </w:rPr>
        <w:t>的基础开发，包括</w:t>
      </w:r>
      <w:r w:rsidRPr="007A647A">
        <w:rPr>
          <w:rFonts w:hint="eastAsia"/>
          <w:color w:val="auto"/>
          <w:sz w:val="24"/>
        </w:rPr>
        <w:t>GPIO</w:t>
      </w:r>
      <w:r w:rsidRPr="007A647A">
        <w:rPr>
          <w:rFonts w:hint="eastAsia"/>
          <w:color w:val="auto"/>
          <w:sz w:val="24"/>
        </w:rPr>
        <w:t>、定时器、</w:t>
      </w:r>
      <w:r w:rsidRPr="007A647A">
        <w:rPr>
          <w:rFonts w:hint="eastAsia"/>
          <w:color w:val="auto"/>
          <w:sz w:val="24"/>
        </w:rPr>
        <w:t>PWM</w:t>
      </w:r>
      <w:r w:rsidRPr="007A647A">
        <w:rPr>
          <w:rFonts w:hint="eastAsia"/>
          <w:color w:val="auto"/>
          <w:sz w:val="24"/>
        </w:rPr>
        <w:t>、中断（包括外部中断）、串行通信等。参赛队能够</w:t>
      </w:r>
      <w:proofErr w:type="gramStart"/>
      <w:r w:rsidRPr="007A647A">
        <w:rPr>
          <w:rFonts w:hint="eastAsia"/>
          <w:color w:val="auto"/>
          <w:sz w:val="24"/>
        </w:rPr>
        <w:t>使用沁恒开发</w:t>
      </w:r>
      <w:proofErr w:type="gramEnd"/>
      <w:r w:rsidRPr="007A647A">
        <w:rPr>
          <w:rFonts w:hint="eastAsia"/>
          <w:color w:val="auto"/>
          <w:sz w:val="24"/>
        </w:rPr>
        <w:t>板（主控芯片限定使用</w:t>
      </w:r>
      <w:r w:rsidRPr="007A647A">
        <w:rPr>
          <w:rFonts w:hint="eastAsia"/>
          <w:color w:val="auto"/>
          <w:sz w:val="24"/>
        </w:rPr>
        <w:t>CH32V307</w:t>
      </w:r>
      <w:r w:rsidRPr="007A647A">
        <w:rPr>
          <w:rFonts w:hint="eastAsia"/>
          <w:color w:val="auto"/>
          <w:sz w:val="24"/>
        </w:rPr>
        <w:t>、</w:t>
      </w:r>
      <w:r w:rsidRPr="007A647A">
        <w:rPr>
          <w:rFonts w:hint="eastAsia"/>
          <w:color w:val="auto"/>
          <w:sz w:val="24"/>
        </w:rPr>
        <w:t>CH32L103</w:t>
      </w:r>
      <w:r w:rsidRPr="007A647A">
        <w:rPr>
          <w:rFonts w:hint="eastAsia"/>
          <w:color w:val="auto"/>
          <w:sz w:val="24"/>
        </w:rPr>
        <w:t>、</w:t>
      </w:r>
      <w:r w:rsidRPr="007A647A">
        <w:rPr>
          <w:rFonts w:hint="eastAsia"/>
          <w:color w:val="auto"/>
          <w:sz w:val="24"/>
        </w:rPr>
        <w:t>CH585</w:t>
      </w:r>
      <w:r w:rsidRPr="007A647A">
        <w:rPr>
          <w:rFonts w:hint="eastAsia"/>
          <w:color w:val="auto"/>
          <w:sz w:val="24"/>
        </w:rPr>
        <w:t>、</w:t>
      </w:r>
      <w:r w:rsidRPr="007A647A">
        <w:rPr>
          <w:rFonts w:hint="eastAsia"/>
          <w:color w:val="auto"/>
          <w:sz w:val="24"/>
        </w:rPr>
        <w:t>CH32H417/5</w:t>
      </w:r>
      <w:r w:rsidRPr="007A647A">
        <w:rPr>
          <w:rFonts w:hint="eastAsia"/>
          <w:color w:val="auto"/>
          <w:sz w:val="24"/>
        </w:rPr>
        <w:t>，具体开发版型号不限）完成相应的功能开发。除处理器基本</w:t>
      </w:r>
      <w:r w:rsidRPr="007A647A">
        <w:rPr>
          <w:rFonts w:hint="eastAsia"/>
          <w:color w:val="auto"/>
          <w:sz w:val="24"/>
        </w:rPr>
        <w:t>IO</w:t>
      </w:r>
      <w:r w:rsidRPr="007A647A">
        <w:rPr>
          <w:rFonts w:hint="eastAsia"/>
          <w:color w:val="auto"/>
          <w:sz w:val="24"/>
        </w:rPr>
        <w:t>功能外，参赛队还应该能够使用显示模块完成数字、字母、文本、图形等的显示，能够使用彩色</w:t>
      </w:r>
      <w:r w:rsidRPr="007A647A">
        <w:rPr>
          <w:rFonts w:hint="eastAsia"/>
          <w:color w:val="auto"/>
          <w:sz w:val="24"/>
        </w:rPr>
        <w:t>LED</w:t>
      </w:r>
      <w:r w:rsidRPr="007A647A">
        <w:rPr>
          <w:rFonts w:hint="eastAsia"/>
          <w:color w:val="auto"/>
          <w:sz w:val="24"/>
        </w:rPr>
        <w:t>灯、数码管、蜂鸣器等完成信号输出，能够使用按键、触摸屏、</w:t>
      </w:r>
      <w:r w:rsidRPr="007A647A">
        <w:rPr>
          <w:rFonts w:hint="eastAsia"/>
          <w:color w:val="auto"/>
          <w:sz w:val="24"/>
        </w:rPr>
        <w:t>ADC</w:t>
      </w:r>
      <w:r w:rsidRPr="007A647A">
        <w:rPr>
          <w:rFonts w:hint="eastAsia"/>
          <w:color w:val="auto"/>
          <w:sz w:val="24"/>
        </w:rPr>
        <w:t>、超声波测距传感器等稳定可靠地进行信号输入。</w:t>
      </w:r>
    </w:p>
    <w:p w14:paraId="2AD5CF48" w14:textId="77777777" w:rsidR="00F30904" w:rsidRPr="007A647A" w:rsidRDefault="00000000">
      <w:pPr>
        <w:spacing w:line="312" w:lineRule="auto"/>
        <w:rPr>
          <w:b/>
          <w:color w:val="auto"/>
          <w:sz w:val="24"/>
        </w:rPr>
      </w:pPr>
      <w:r w:rsidRPr="007A647A">
        <w:rPr>
          <w:rFonts w:hint="eastAsia"/>
          <w:b/>
          <w:color w:val="auto"/>
          <w:sz w:val="24"/>
        </w:rPr>
        <w:t>开发板要求：</w:t>
      </w:r>
    </w:p>
    <w:p w14:paraId="677DD38C" w14:textId="77777777" w:rsidR="00F30904" w:rsidRPr="007A647A" w:rsidRDefault="00000000">
      <w:pPr>
        <w:spacing w:line="312" w:lineRule="auto"/>
        <w:ind w:firstLineChars="200" w:firstLine="480"/>
        <w:rPr>
          <w:color w:val="auto"/>
          <w:sz w:val="24"/>
        </w:rPr>
      </w:pPr>
      <w:r w:rsidRPr="007A647A">
        <w:rPr>
          <w:rFonts w:hint="eastAsia"/>
          <w:color w:val="auto"/>
          <w:sz w:val="24"/>
        </w:rPr>
        <w:t>本赛题能力测评不限定开发板，但开发板采用的处理器必须为本赛题赛题指南指定的处理器型号，建议采用单独的开发套件进行测评，不要和参赛作品的硬件复用。测评开发板必须具备以下功能：</w:t>
      </w:r>
    </w:p>
    <w:p w14:paraId="61298C41" w14:textId="77777777" w:rsidR="00F30904" w:rsidRPr="007A647A" w:rsidRDefault="00000000">
      <w:pPr>
        <w:numPr>
          <w:ilvl w:val="0"/>
          <w:numId w:val="11"/>
        </w:numPr>
        <w:spacing w:line="312" w:lineRule="auto"/>
        <w:rPr>
          <w:color w:val="auto"/>
          <w:sz w:val="24"/>
        </w:rPr>
      </w:pPr>
      <w:r w:rsidRPr="007A647A">
        <w:rPr>
          <w:rFonts w:hint="eastAsia"/>
          <w:color w:val="auto"/>
          <w:sz w:val="24"/>
        </w:rPr>
        <w:t>至少支持彩色</w:t>
      </w:r>
      <w:r w:rsidRPr="007A647A">
        <w:rPr>
          <w:rFonts w:hint="eastAsia"/>
          <w:color w:val="auto"/>
          <w:sz w:val="24"/>
        </w:rPr>
        <w:t>LED</w:t>
      </w:r>
      <w:r w:rsidRPr="007A647A">
        <w:rPr>
          <w:rFonts w:hint="eastAsia"/>
          <w:color w:val="auto"/>
          <w:sz w:val="24"/>
        </w:rPr>
        <w:t>灯</w:t>
      </w:r>
      <w:r w:rsidRPr="007A647A">
        <w:rPr>
          <w:rFonts w:hint="eastAsia"/>
          <w:color w:val="auto"/>
          <w:sz w:val="24"/>
        </w:rPr>
        <w:t>1</w:t>
      </w:r>
      <w:r w:rsidRPr="007A647A">
        <w:rPr>
          <w:rFonts w:hint="eastAsia"/>
          <w:color w:val="auto"/>
          <w:sz w:val="24"/>
        </w:rPr>
        <w:t>组（</w:t>
      </w:r>
      <w:r w:rsidRPr="007A647A">
        <w:rPr>
          <w:rFonts w:hint="eastAsia"/>
          <w:color w:val="auto"/>
          <w:sz w:val="24"/>
        </w:rPr>
        <w:t>1</w:t>
      </w:r>
      <w:r w:rsidRPr="007A647A">
        <w:rPr>
          <w:rFonts w:hint="eastAsia"/>
          <w:color w:val="auto"/>
          <w:sz w:val="24"/>
        </w:rPr>
        <w:t>个</w:t>
      </w:r>
      <w:r w:rsidRPr="007A647A">
        <w:rPr>
          <w:rFonts w:hint="eastAsia"/>
          <w:color w:val="auto"/>
          <w:sz w:val="24"/>
        </w:rPr>
        <w:t>3</w:t>
      </w:r>
      <w:r w:rsidRPr="007A647A">
        <w:rPr>
          <w:rFonts w:hint="eastAsia"/>
          <w:color w:val="auto"/>
          <w:sz w:val="24"/>
        </w:rPr>
        <w:t>色</w:t>
      </w:r>
      <w:r w:rsidRPr="007A647A">
        <w:rPr>
          <w:rFonts w:hint="eastAsia"/>
          <w:color w:val="auto"/>
          <w:sz w:val="24"/>
        </w:rPr>
        <w:t>LED</w:t>
      </w:r>
      <w:r w:rsidRPr="007A647A">
        <w:rPr>
          <w:rFonts w:hint="eastAsia"/>
          <w:color w:val="auto"/>
          <w:sz w:val="24"/>
        </w:rPr>
        <w:t>或</w:t>
      </w:r>
      <w:r w:rsidRPr="007A647A">
        <w:rPr>
          <w:rFonts w:hint="eastAsia"/>
          <w:color w:val="auto"/>
          <w:sz w:val="24"/>
        </w:rPr>
        <w:t>3</w:t>
      </w:r>
      <w:r w:rsidRPr="007A647A">
        <w:rPr>
          <w:rFonts w:hint="eastAsia"/>
          <w:color w:val="auto"/>
          <w:sz w:val="24"/>
        </w:rPr>
        <w:t>个可独立控制的</w:t>
      </w:r>
      <w:r w:rsidRPr="007A647A">
        <w:rPr>
          <w:rFonts w:hint="eastAsia"/>
          <w:color w:val="auto"/>
          <w:sz w:val="24"/>
        </w:rPr>
        <w:t>LED</w:t>
      </w:r>
      <w:r w:rsidRPr="007A647A">
        <w:rPr>
          <w:rFonts w:hint="eastAsia"/>
          <w:color w:val="auto"/>
          <w:sz w:val="24"/>
        </w:rPr>
        <w:t>），可分别控制红、绿、蓝三色灯的亮灭</w:t>
      </w:r>
    </w:p>
    <w:p w14:paraId="11F6971F" w14:textId="77777777" w:rsidR="00F30904" w:rsidRPr="007A647A" w:rsidRDefault="00000000">
      <w:pPr>
        <w:numPr>
          <w:ilvl w:val="0"/>
          <w:numId w:val="11"/>
        </w:numPr>
        <w:spacing w:line="312" w:lineRule="auto"/>
        <w:rPr>
          <w:color w:val="auto"/>
          <w:sz w:val="24"/>
        </w:rPr>
      </w:pPr>
      <w:r w:rsidRPr="007A647A">
        <w:rPr>
          <w:rFonts w:hint="eastAsia"/>
          <w:color w:val="auto"/>
          <w:sz w:val="24"/>
        </w:rPr>
        <w:t>至少支持蜂鸣器</w:t>
      </w:r>
      <w:r w:rsidRPr="007A647A">
        <w:rPr>
          <w:rFonts w:hint="eastAsia"/>
          <w:color w:val="auto"/>
          <w:sz w:val="24"/>
        </w:rPr>
        <w:t>1</w:t>
      </w:r>
      <w:r w:rsidRPr="007A647A">
        <w:rPr>
          <w:rFonts w:hint="eastAsia"/>
          <w:color w:val="auto"/>
          <w:sz w:val="24"/>
        </w:rPr>
        <w:t>个，可按指定频率、模式进行蜂鸣</w:t>
      </w:r>
    </w:p>
    <w:p w14:paraId="3C103D41" w14:textId="77777777" w:rsidR="00F30904" w:rsidRPr="007A647A" w:rsidRDefault="00000000">
      <w:pPr>
        <w:numPr>
          <w:ilvl w:val="0"/>
          <w:numId w:val="11"/>
        </w:numPr>
        <w:spacing w:line="312" w:lineRule="auto"/>
        <w:rPr>
          <w:color w:val="auto"/>
          <w:sz w:val="24"/>
        </w:rPr>
      </w:pPr>
      <w:r w:rsidRPr="007A647A">
        <w:rPr>
          <w:rFonts w:hint="eastAsia"/>
          <w:color w:val="auto"/>
          <w:sz w:val="24"/>
        </w:rPr>
        <w:t>至少支持</w:t>
      </w:r>
      <w:r w:rsidRPr="007A647A">
        <w:rPr>
          <w:rFonts w:hint="eastAsia"/>
          <w:color w:val="auto"/>
          <w:sz w:val="24"/>
        </w:rPr>
        <w:t>OLED</w:t>
      </w:r>
      <w:r w:rsidRPr="007A647A">
        <w:rPr>
          <w:rFonts w:hint="eastAsia"/>
          <w:color w:val="auto"/>
          <w:sz w:val="24"/>
        </w:rPr>
        <w:t>或</w:t>
      </w:r>
      <w:r w:rsidRPr="007A647A">
        <w:rPr>
          <w:rFonts w:hint="eastAsia"/>
          <w:color w:val="auto"/>
          <w:sz w:val="24"/>
        </w:rPr>
        <w:t>LCD</w:t>
      </w:r>
      <w:r w:rsidRPr="007A647A">
        <w:rPr>
          <w:rFonts w:hint="eastAsia"/>
          <w:color w:val="auto"/>
          <w:sz w:val="24"/>
        </w:rPr>
        <w:t>屏</w:t>
      </w:r>
      <w:r w:rsidRPr="007A647A">
        <w:rPr>
          <w:rFonts w:hint="eastAsia"/>
          <w:color w:val="auto"/>
          <w:sz w:val="24"/>
        </w:rPr>
        <w:t>1</w:t>
      </w:r>
      <w:r w:rsidRPr="007A647A">
        <w:rPr>
          <w:rFonts w:hint="eastAsia"/>
          <w:color w:val="auto"/>
          <w:sz w:val="24"/>
        </w:rPr>
        <w:t>个，尺寸型号不做要求</w:t>
      </w:r>
    </w:p>
    <w:p w14:paraId="560ABAE8" w14:textId="77777777" w:rsidR="00F30904" w:rsidRPr="007A647A" w:rsidRDefault="00000000">
      <w:pPr>
        <w:numPr>
          <w:ilvl w:val="0"/>
          <w:numId w:val="11"/>
        </w:numPr>
        <w:spacing w:line="312" w:lineRule="auto"/>
        <w:rPr>
          <w:color w:val="auto"/>
          <w:sz w:val="24"/>
        </w:rPr>
      </w:pPr>
      <w:r w:rsidRPr="007A647A">
        <w:rPr>
          <w:rFonts w:hint="eastAsia"/>
          <w:color w:val="auto"/>
          <w:sz w:val="24"/>
        </w:rPr>
        <w:lastRenderedPageBreak/>
        <w:t>至少支持超声波测距传感器</w:t>
      </w:r>
      <w:r w:rsidRPr="007A647A">
        <w:rPr>
          <w:rFonts w:hint="eastAsia"/>
          <w:color w:val="auto"/>
          <w:sz w:val="24"/>
        </w:rPr>
        <w:t>1</w:t>
      </w:r>
      <w:r w:rsidRPr="007A647A">
        <w:rPr>
          <w:rFonts w:hint="eastAsia"/>
          <w:color w:val="auto"/>
          <w:sz w:val="24"/>
        </w:rPr>
        <w:t>个，能够完成距离数据的采集</w:t>
      </w:r>
    </w:p>
    <w:p w14:paraId="74B13D61" w14:textId="77777777" w:rsidR="00F30904" w:rsidRPr="007A647A" w:rsidRDefault="00000000">
      <w:pPr>
        <w:numPr>
          <w:ilvl w:val="0"/>
          <w:numId w:val="11"/>
        </w:numPr>
        <w:spacing w:line="312" w:lineRule="auto"/>
        <w:rPr>
          <w:color w:val="auto"/>
          <w:sz w:val="24"/>
        </w:rPr>
      </w:pPr>
      <w:r w:rsidRPr="007A647A">
        <w:rPr>
          <w:rFonts w:hint="eastAsia"/>
          <w:color w:val="auto"/>
          <w:sz w:val="24"/>
        </w:rPr>
        <w:t>至少支持</w:t>
      </w:r>
      <w:r w:rsidRPr="007A647A">
        <w:rPr>
          <w:rFonts w:hint="eastAsia"/>
          <w:color w:val="auto"/>
          <w:sz w:val="24"/>
        </w:rPr>
        <w:t>1</w:t>
      </w:r>
      <w:r w:rsidRPr="007A647A">
        <w:rPr>
          <w:rFonts w:hint="eastAsia"/>
          <w:color w:val="auto"/>
          <w:sz w:val="24"/>
        </w:rPr>
        <w:t>路与上位机通信的串行接口</w:t>
      </w:r>
    </w:p>
    <w:p w14:paraId="4E8CB00B" w14:textId="77777777" w:rsidR="00F30904" w:rsidRPr="007A647A" w:rsidRDefault="00000000">
      <w:pPr>
        <w:numPr>
          <w:ilvl w:val="0"/>
          <w:numId w:val="11"/>
        </w:numPr>
        <w:spacing w:line="312" w:lineRule="auto"/>
        <w:rPr>
          <w:color w:val="auto"/>
          <w:sz w:val="24"/>
        </w:rPr>
      </w:pPr>
      <w:r w:rsidRPr="007A647A">
        <w:rPr>
          <w:rFonts w:hint="eastAsia"/>
          <w:color w:val="auto"/>
          <w:sz w:val="24"/>
        </w:rPr>
        <w:t>至少支持独立按键</w:t>
      </w:r>
      <w:r w:rsidRPr="007A647A">
        <w:rPr>
          <w:rFonts w:hint="eastAsia"/>
          <w:color w:val="auto"/>
          <w:sz w:val="24"/>
        </w:rPr>
        <w:t>16</w:t>
      </w:r>
      <w:r w:rsidRPr="007A647A">
        <w:rPr>
          <w:rFonts w:hint="eastAsia"/>
          <w:color w:val="auto"/>
          <w:sz w:val="24"/>
        </w:rPr>
        <w:t>个</w:t>
      </w:r>
    </w:p>
    <w:p w14:paraId="064A6EF1" w14:textId="77777777" w:rsidR="00F30904" w:rsidRPr="007A647A" w:rsidRDefault="00000000">
      <w:pPr>
        <w:numPr>
          <w:ilvl w:val="0"/>
          <w:numId w:val="11"/>
        </w:numPr>
        <w:spacing w:line="312" w:lineRule="auto"/>
        <w:rPr>
          <w:color w:val="auto"/>
          <w:sz w:val="24"/>
        </w:rPr>
      </w:pPr>
      <w:r w:rsidRPr="007A647A">
        <w:rPr>
          <w:rFonts w:hint="eastAsia"/>
          <w:color w:val="auto"/>
          <w:sz w:val="24"/>
        </w:rPr>
        <w:t>具备程序下载和调试接口，支持现场编程与调试</w:t>
      </w:r>
    </w:p>
    <w:p w14:paraId="708EB7F7" w14:textId="77777777" w:rsidR="00F30904" w:rsidRPr="007A647A" w:rsidRDefault="00000000">
      <w:pPr>
        <w:numPr>
          <w:ilvl w:val="0"/>
          <w:numId w:val="11"/>
        </w:numPr>
        <w:spacing w:line="312" w:lineRule="auto"/>
        <w:rPr>
          <w:color w:val="auto"/>
          <w:sz w:val="24"/>
        </w:rPr>
      </w:pPr>
      <w:r w:rsidRPr="007A647A">
        <w:rPr>
          <w:rFonts w:hint="eastAsia"/>
          <w:color w:val="auto"/>
          <w:sz w:val="24"/>
        </w:rPr>
        <w:t>自备开发板供电线、串口通信线、及杜邦线等实验辅材</w:t>
      </w:r>
    </w:p>
    <w:p w14:paraId="2E346336" w14:textId="77777777" w:rsidR="00F30904" w:rsidRPr="007A647A" w:rsidRDefault="00F30904">
      <w:pPr>
        <w:spacing w:line="312" w:lineRule="auto"/>
        <w:ind w:left="480"/>
        <w:rPr>
          <w:color w:val="auto"/>
          <w:sz w:val="24"/>
        </w:rPr>
      </w:pPr>
    </w:p>
    <w:p w14:paraId="2ACED86C" w14:textId="77777777" w:rsidR="00F30904" w:rsidRPr="007A647A" w:rsidRDefault="00F30904">
      <w:pPr>
        <w:spacing w:line="312" w:lineRule="auto"/>
        <w:ind w:left="816"/>
        <w:rPr>
          <w:color w:val="auto"/>
          <w:sz w:val="24"/>
        </w:rPr>
      </w:pPr>
    </w:p>
    <w:p w14:paraId="021A689F" w14:textId="77777777" w:rsidR="009312A5" w:rsidRDefault="009312A5">
      <w:pPr>
        <w:spacing w:line="312" w:lineRule="auto"/>
        <w:ind w:left="816"/>
        <w:rPr>
          <w:color w:val="auto"/>
          <w:sz w:val="24"/>
        </w:rPr>
        <w:sectPr w:rsidR="009312A5">
          <w:pgSz w:w="11906" w:h="16838"/>
          <w:pgMar w:top="1440" w:right="1797" w:bottom="1440" w:left="1797" w:header="851" w:footer="992" w:gutter="0"/>
          <w:cols w:space="0"/>
          <w:docGrid w:type="lines" w:linePitch="387"/>
        </w:sectPr>
      </w:pPr>
    </w:p>
    <w:p w14:paraId="3D55ED23" w14:textId="77777777" w:rsidR="00F30904" w:rsidRPr="007A647A" w:rsidRDefault="00000000">
      <w:pPr>
        <w:pStyle w:val="4"/>
        <w:numPr>
          <w:ilvl w:val="0"/>
          <w:numId w:val="5"/>
        </w:numPr>
        <w:rPr>
          <w:color w:val="auto"/>
        </w:rPr>
      </w:pPr>
      <w:proofErr w:type="gramStart"/>
      <w:r w:rsidRPr="007A647A">
        <w:rPr>
          <w:color w:val="auto"/>
        </w:rPr>
        <w:lastRenderedPageBreak/>
        <w:t>海思</w:t>
      </w:r>
      <w:r w:rsidRPr="007A647A">
        <w:rPr>
          <w:rFonts w:hint="eastAsia"/>
          <w:color w:val="auto"/>
        </w:rPr>
        <w:t>赛题</w:t>
      </w:r>
      <w:proofErr w:type="gramEnd"/>
    </w:p>
    <w:p w14:paraId="2477227F" w14:textId="77777777" w:rsidR="00F30904" w:rsidRPr="007A647A" w:rsidRDefault="00000000">
      <w:pPr>
        <w:spacing w:line="312" w:lineRule="auto"/>
        <w:rPr>
          <w:b/>
          <w:color w:val="auto"/>
          <w:sz w:val="24"/>
        </w:rPr>
      </w:pPr>
      <w:r w:rsidRPr="007A647A">
        <w:rPr>
          <w:rFonts w:hint="eastAsia"/>
          <w:b/>
          <w:color w:val="auto"/>
          <w:sz w:val="24"/>
        </w:rPr>
        <w:t>考核范围：</w:t>
      </w:r>
    </w:p>
    <w:p w14:paraId="09732042" w14:textId="77777777" w:rsidR="00F30904" w:rsidRPr="007A647A" w:rsidRDefault="00000000">
      <w:pPr>
        <w:spacing w:line="312" w:lineRule="auto"/>
        <w:ind w:firstLineChars="200" w:firstLine="480"/>
        <w:rPr>
          <w:color w:val="auto"/>
          <w:sz w:val="24"/>
        </w:rPr>
      </w:pPr>
      <w:r w:rsidRPr="007A647A">
        <w:rPr>
          <w:rFonts w:hint="eastAsia"/>
          <w:color w:val="auto"/>
          <w:sz w:val="24"/>
        </w:rPr>
        <w:t>本赛题能力测评主要考察</w:t>
      </w:r>
      <w:proofErr w:type="gramStart"/>
      <w:r w:rsidRPr="007A647A">
        <w:rPr>
          <w:rFonts w:hint="eastAsia"/>
          <w:color w:val="auto"/>
          <w:sz w:val="24"/>
        </w:rPr>
        <w:t>海思星闪</w:t>
      </w:r>
      <w:proofErr w:type="gramEnd"/>
      <w:r w:rsidRPr="007A647A">
        <w:rPr>
          <w:rFonts w:hint="eastAsia"/>
          <w:color w:val="auto"/>
          <w:sz w:val="24"/>
        </w:rPr>
        <w:t>微处理器或</w:t>
      </w:r>
      <w:r w:rsidRPr="007A647A">
        <w:rPr>
          <w:rFonts w:hint="eastAsia"/>
          <w:color w:val="auto"/>
          <w:sz w:val="24"/>
        </w:rPr>
        <w:t>AI</w:t>
      </w:r>
      <w:r w:rsidRPr="007A647A">
        <w:rPr>
          <w:rFonts w:hint="eastAsia"/>
          <w:color w:val="auto"/>
          <w:sz w:val="24"/>
        </w:rPr>
        <w:t>处理器的基础开发。</w:t>
      </w:r>
      <w:proofErr w:type="gramStart"/>
      <w:r w:rsidRPr="007A647A">
        <w:rPr>
          <w:rFonts w:hint="eastAsia"/>
          <w:color w:val="auto"/>
          <w:sz w:val="24"/>
        </w:rPr>
        <w:t>星闪微处理器</w:t>
      </w:r>
      <w:proofErr w:type="gramEnd"/>
      <w:r w:rsidRPr="007A647A">
        <w:rPr>
          <w:rFonts w:hint="eastAsia"/>
          <w:color w:val="auto"/>
          <w:sz w:val="24"/>
        </w:rPr>
        <w:t>考察知识点包括</w:t>
      </w:r>
      <w:r w:rsidRPr="007A647A">
        <w:rPr>
          <w:rFonts w:hint="eastAsia"/>
          <w:color w:val="auto"/>
          <w:sz w:val="24"/>
        </w:rPr>
        <w:t>GPIO</w:t>
      </w:r>
      <w:r w:rsidRPr="007A647A">
        <w:rPr>
          <w:rFonts w:hint="eastAsia"/>
          <w:color w:val="auto"/>
          <w:sz w:val="24"/>
        </w:rPr>
        <w:t>、</w:t>
      </w:r>
      <w:r w:rsidRPr="007A647A">
        <w:rPr>
          <w:rFonts w:hint="eastAsia"/>
          <w:color w:val="auto"/>
          <w:sz w:val="24"/>
        </w:rPr>
        <w:t>PWM</w:t>
      </w:r>
      <w:r w:rsidRPr="007A647A">
        <w:rPr>
          <w:rFonts w:hint="eastAsia"/>
          <w:color w:val="auto"/>
          <w:sz w:val="24"/>
        </w:rPr>
        <w:t>、</w:t>
      </w:r>
      <w:r w:rsidRPr="007A647A">
        <w:rPr>
          <w:rFonts w:hint="eastAsia"/>
          <w:color w:val="auto"/>
          <w:sz w:val="24"/>
        </w:rPr>
        <w:t>UART</w:t>
      </w:r>
      <w:r w:rsidRPr="007A647A">
        <w:rPr>
          <w:rFonts w:hint="eastAsia"/>
          <w:color w:val="auto"/>
          <w:sz w:val="24"/>
        </w:rPr>
        <w:t>、</w:t>
      </w:r>
      <w:r w:rsidRPr="007A647A">
        <w:rPr>
          <w:rFonts w:hint="eastAsia"/>
          <w:color w:val="auto"/>
          <w:sz w:val="24"/>
        </w:rPr>
        <w:t>ADC</w:t>
      </w:r>
      <w:r w:rsidRPr="007A647A">
        <w:rPr>
          <w:rFonts w:hint="eastAsia"/>
          <w:color w:val="auto"/>
          <w:sz w:val="24"/>
        </w:rPr>
        <w:t>等；</w:t>
      </w:r>
      <w:r w:rsidRPr="007A647A">
        <w:rPr>
          <w:rFonts w:hint="eastAsia"/>
          <w:color w:val="auto"/>
          <w:sz w:val="24"/>
        </w:rPr>
        <w:t>AI</w:t>
      </w:r>
      <w:r w:rsidRPr="007A647A">
        <w:rPr>
          <w:rFonts w:hint="eastAsia"/>
          <w:color w:val="auto"/>
          <w:sz w:val="24"/>
        </w:rPr>
        <w:t>处理器考察知识点包括操作系统的使用和</w:t>
      </w:r>
      <w:r w:rsidRPr="007A647A">
        <w:rPr>
          <w:rFonts w:hint="eastAsia"/>
          <w:color w:val="auto"/>
          <w:sz w:val="24"/>
        </w:rPr>
        <w:t>UART</w:t>
      </w:r>
      <w:r w:rsidRPr="007A647A">
        <w:rPr>
          <w:rFonts w:hint="eastAsia"/>
          <w:color w:val="auto"/>
          <w:sz w:val="24"/>
        </w:rPr>
        <w:t>通信接口开发。</w:t>
      </w:r>
      <w:proofErr w:type="gramStart"/>
      <w:r w:rsidRPr="007A647A">
        <w:rPr>
          <w:rFonts w:hint="eastAsia"/>
          <w:color w:val="auto"/>
          <w:sz w:val="24"/>
        </w:rPr>
        <w:t>星闪微处理器</w:t>
      </w:r>
      <w:proofErr w:type="gramEnd"/>
      <w:r w:rsidRPr="007A647A">
        <w:rPr>
          <w:rFonts w:hint="eastAsia"/>
          <w:color w:val="auto"/>
          <w:sz w:val="24"/>
        </w:rPr>
        <w:t>开发板的主控芯片限定使用</w:t>
      </w:r>
      <w:r w:rsidRPr="007A647A">
        <w:rPr>
          <w:rFonts w:hint="eastAsia"/>
          <w:color w:val="auto"/>
          <w:sz w:val="24"/>
        </w:rPr>
        <w:t>WS63</w:t>
      </w:r>
      <w:r w:rsidRPr="007A647A">
        <w:rPr>
          <w:rFonts w:hint="eastAsia"/>
          <w:color w:val="auto"/>
          <w:sz w:val="24"/>
        </w:rPr>
        <w:t>、</w:t>
      </w:r>
      <w:r w:rsidRPr="007A647A">
        <w:rPr>
          <w:rFonts w:hint="eastAsia"/>
          <w:color w:val="auto"/>
          <w:sz w:val="24"/>
        </w:rPr>
        <w:t>WS63E</w:t>
      </w:r>
      <w:r w:rsidRPr="007A647A">
        <w:rPr>
          <w:rFonts w:hint="eastAsia"/>
          <w:color w:val="auto"/>
          <w:sz w:val="24"/>
        </w:rPr>
        <w:t>、</w:t>
      </w:r>
      <w:r w:rsidRPr="007A647A">
        <w:rPr>
          <w:rFonts w:hint="eastAsia"/>
          <w:color w:val="auto"/>
          <w:sz w:val="24"/>
        </w:rPr>
        <w:t>BS21</w:t>
      </w:r>
      <w:r w:rsidRPr="007A647A">
        <w:rPr>
          <w:rFonts w:hint="eastAsia"/>
          <w:color w:val="auto"/>
          <w:sz w:val="24"/>
        </w:rPr>
        <w:t>、</w:t>
      </w:r>
      <w:r w:rsidRPr="007A647A">
        <w:rPr>
          <w:rFonts w:hint="eastAsia"/>
          <w:color w:val="auto"/>
          <w:sz w:val="24"/>
        </w:rPr>
        <w:t>BS21E</w:t>
      </w:r>
      <w:r w:rsidRPr="007A647A">
        <w:rPr>
          <w:rFonts w:hint="eastAsia"/>
          <w:color w:val="auto"/>
          <w:sz w:val="24"/>
        </w:rPr>
        <w:t>，具体开发板型号不限；</w:t>
      </w:r>
      <w:r w:rsidRPr="007A647A">
        <w:rPr>
          <w:rFonts w:hint="eastAsia"/>
          <w:color w:val="auto"/>
          <w:sz w:val="24"/>
        </w:rPr>
        <w:t>AI</w:t>
      </w:r>
      <w:r w:rsidRPr="007A647A">
        <w:rPr>
          <w:rFonts w:hint="eastAsia"/>
          <w:color w:val="auto"/>
          <w:sz w:val="24"/>
        </w:rPr>
        <w:t>处理器开发板的主控芯片限定使用</w:t>
      </w:r>
      <w:r w:rsidRPr="007A647A">
        <w:rPr>
          <w:rFonts w:hint="eastAsia"/>
          <w:color w:val="auto"/>
          <w:sz w:val="24"/>
        </w:rPr>
        <w:t>SS928</w:t>
      </w:r>
      <w:r w:rsidRPr="007A647A">
        <w:rPr>
          <w:rFonts w:hint="eastAsia"/>
          <w:color w:val="auto"/>
          <w:sz w:val="24"/>
        </w:rPr>
        <w:t>、</w:t>
      </w:r>
      <w:r w:rsidRPr="007A647A">
        <w:rPr>
          <w:rFonts w:hint="eastAsia"/>
          <w:color w:val="auto"/>
          <w:sz w:val="24"/>
        </w:rPr>
        <w:t>Hi3516CV610</w:t>
      </w:r>
      <w:r w:rsidRPr="007A647A">
        <w:rPr>
          <w:rFonts w:hint="eastAsia"/>
          <w:color w:val="auto"/>
          <w:sz w:val="24"/>
        </w:rPr>
        <w:t>，具体开发板型号不限。</w:t>
      </w:r>
      <w:proofErr w:type="gramStart"/>
      <w:r w:rsidRPr="007A647A">
        <w:rPr>
          <w:rFonts w:hint="eastAsia"/>
          <w:color w:val="auto"/>
          <w:sz w:val="24"/>
        </w:rPr>
        <w:t>使用星闪微处理器</w:t>
      </w:r>
      <w:proofErr w:type="gramEnd"/>
      <w:r w:rsidRPr="007A647A">
        <w:rPr>
          <w:rFonts w:hint="eastAsia"/>
          <w:color w:val="auto"/>
          <w:sz w:val="24"/>
        </w:rPr>
        <w:t>开发，参赛队要能够使用</w:t>
      </w:r>
      <w:r w:rsidRPr="007A647A">
        <w:rPr>
          <w:rFonts w:hint="eastAsia"/>
          <w:color w:val="auto"/>
          <w:sz w:val="24"/>
        </w:rPr>
        <w:t>GPIO</w:t>
      </w:r>
      <w:r w:rsidRPr="007A647A">
        <w:rPr>
          <w:rFonts w:hint="eastAsia"/>
          <w:color w:val="auto"/>
          <w:sz w:val="24"/>
        </w:rPr>
        <w:t>读取按键输入，使用</w:t>
      </w:r>
      <w:r w:rsidRPr="007A647A">
        <w:rPr>
          <w:rFonts w:hint="eastAsia"/>
          <w:color w:val="auto"/>
          <w:sz w:val="24"/>
        </w:rPr>
        <w:t>PWM</w:t>
      </w:r>
      <w:r w:rsidRPr="007A647A">
        <w:rPr>
          <w:rFonts w:hint="eastAsia"/>
          <w:color w:val="auto"/>
          <w:sz w:val="24"/>
        </w:rPr>
        <w:t>驱动多颗串联</w:t>
      </w:r>
      <w:r w:rsidRPr="007A647A">
        <w:rPr>
          <w:rFonts w:hint="eastAsia"/>
          <w:color w:val="auto"/>
          <w:sz w:val="24"/>
        </w:rPr>
        <w:t>WS2812</w:t>
      </w:r>
      <w:r w:rsidRPr="007A647A">
        <w:rPr>
          <w:rFonts w:hint="eastAsia"/>
          <w:color w:val="auto"/>
          <w:sz w:val="24"/>
        </w:rPr>
        <w:t>彩色</w:t>
      </w:r>
      <w:r w:rsidRPr="007A647A">
        <w:rPr>
          <w:rFonts w:hint="eastAsia"/>
          <w:color w:val="auto"/>
          <w:sz w:val="24"/>
        </w:rPr>
        <w:t>LED</w:t>
      </w:r>
      <w:r w:rsidRPr="007A647A">
        <w:rPr>
          <w:rFonts w:hint="eastAsia"/>
          <w:color w:val="auto"/>
          <w:sz w:val="24"/>
        </w:rPr>
        <w:t>灯，根据通信协议发送</w:t>
      </w:r>
      <w:r w:rsidRPr="007A647A">
        <w:rPr>
          <w:rFonts w:hint="eastAsia"/>
          <w:color w:val="auto"/>
          <w:sz w:val="24"/>
        </w:rPr>
        <w:t>UART</w:t>
      </w:r>
      <w:r w:rsidRPr="007A647A">
        <w:rPr>
          <w:rFonts w:hint="eastAsia"/>
          <w:color w:val="auto"/>
          <w:sz w:val="24"/>
        </w:rPr>
        <w:t>指令，并能够使用</w:t>
      </w:r>
      <w:r w:rsidRPr="007A647A">
        <w:rPr>
          <w:rFonts w:hint="eastAsia"/>
          <w:color w:val="auto"/>
          <w:sz w:val="24"/>
        </w:rPr>
        <w:t>ADC</w:t>
      </w:r>
      <w:r w:rsidRPr="007A647A">
        <w:rPr>
          <w:rFonts w:hint="eastAsia"/>
          <w:color w:val="auto"/>
          <w:sz w:val="24"/>
        </w:rPr>
        <w:t>读取外部模拟电压信号。使用</w:t>
      </w:r>
      <w:r w:rsidRPr="007A647A">
        <w:rPr>
          <w:rFonts w:hint="eastAsia"/>
          <w:color w:val="auto"/>
          <w:sz w:val="24"/>
        </w:rPr>
        <w:t>AI</w:t>
      </w:r>
      <w:r w:rsidRPr="007A647A">
        <w:rPr>
          <w:rFonts w:hint="eastAsia"/>
          <w:color w:val="auto"/>
          <w:sz w:val="24"/>
        </w:rPr>
        <w:t>处理器开发，参赛队要能够编程读取键盘输入，使用</w:t>
      </w:r>
      <w:r w:rsidRPr="007A647A">
        <w:rPr>
          <w:rFonts w:hint="eastAsia"/>
          <w:color w:val="auto"/>
          <w:sz w:val="24"/>
        </w:rPr>
        <w:t>USB</w:t>
      </w:r>
      <w:r w:rsidRPr="007A647A">
        <w:rPr>
          <w:rFonts w:hint="eastAsia"/>
          <w:color w:val="auto"/>
          <w:sz w:val="24"/>
        </w:rPr>
        <w:t>转</w:t>
      </w:r>
      <w:r w:rsidRPr="007A647A">
        <w:rPr>
          <w:rFonts w:hint="eastAsia"/>
          <w:color w:val="auto"/>
          <w:sz w:val="24"/>
        </w:rPr>
        <w:t>TTL</w:t>
      </w:r>
      <w:r w:rsidRPr="007A647A">
        <w:rPr>
          <w:rFonts w:hint="eastAsia"/>
          <w:color w:val="auto"/>
          <w:sz w:val="24"/>
        </w:rPr>
        <w:t>模块收发</w:t>
      </w:r>
      <w:r w:rsidRPr="007A647A">
        <w:rPr>
          <w:rFonts w:hint="eastAsia"/>
          <w:color w:val="auto"/>
          <w:sz w:val="24"/>
        </w:rPr>
        <w:t>UART</w:t>
      </w:r>
      <w:r w:rsidRPr="007A647A">
        <w:rPr>
          <w:rFonts w:hint="eastAsia"/>
          <w:color w:val="auto"/>
          <w:sz w:val="24"/>
        </w:rPr>
        <w:t>数据，并根据通信协议开发应用。</w:t>
      </w:r>
    </w:p>
    <w:p w14:paraId="20A92758" w14:textId="77777777" w:rsidR="00F30904" w:rsidRPr="007A647A" w:rsidRDefault="00000000">
      <w:pPr>
        <w:spacing w:line="312" w:lineRule="auto"/>
        <w:rPr>
          <w:b/>
          <w:color w:val="auto"/>
          <w:sz w:val="24"/>
        </w:rPr>
      </w:pPr>
      <w:r w:rsidRPr="007A647A">
        <w:rPr>
          <w:rFonts w:hint="eastAsia"/>
          <w:b/>
          <w:color w:val="auto"/>
          <w:sz w:val="24"/>
        </w:rPr>
        <w:t>开发板要求：</w:t>
      </w:r>
    </w:p>
    <w:p w14:paraId="14572A9F" w14:textId="77777777" w:rsidR="00F30904" w:rsidRPr="007A647A" w:rsidRDefault="00000000">
      <w:pPr>
        <w:spacing w:line="312" w:lineRule="auto"/>
        <w:ind w:firstLineChars="200" w:firstLine="480"/>
        <w:rPr>
          <w:color w:val="auto"/>
          <w:sz w:val="24"/>
        </w:rPr>
      </w:pPr>
      <w:r w:rsidRPr="007A647A">
        <w:rPr>
          <w:rFonts w:hint="eastAsia"/>
          <w:color w:val="auto"/>
          <w:sz w:val="24"/>
        </w:rPr>
        <w:t>本赛题能力测评为每个队伍提供带按键、拨档开关、彩灯、电位器、</w:t>
      </w:r>
      <w:r w:rsidRPr="007A647A">
        <w:rPr>
          <w:rFonts w:hint="eastAsia"/>
          <w:color w:val="auto"/>
          <w:sz w:val="24"/>
        </w:rPr>
        <w:t>UART</w:t>
      </w:r>
      <w:r w:rsidRPr="007A647A">
        <w:rPr>
          <w:rFonts w:hint="eastAsia"/>
          <w:color w:val="auto"/>
          <w:sz w:val="24"/>
        </w:rPr>
        <w:t>接口等外设的扩展功能模块及杜邦线材，参赛队自备主控开发板，主控开发板采用的处理器必须为本赛题赛题指南指定的处理器型号。</w:t>
      </w:r>
    </w:p>
    <w:p w14:paraId="6F0ACC75" w14:textId="77777777" w:rsidR="00F30904" w:rsidRPr="007A647A" w:rsidRDefault="00000000">
      <w:pPr>
        <w:spacing w:line="312" w:lineRule="auto"/>
        <w:ind w:firstLineChars="200" w:firstLine="480"/>
        <w:rPr>
          <w:color w:val="auto"/>
          <w:sz w:val="24"/>
        </w:rPr>
      </w:pPr>
      <w:proofErr w:type="gramStart"/>
      <w:r w:rsidRPr="007A647A">
        <w:rPr>
          <w:rFonts w:hint="eastAsia"/>
          <w:color w:val="auto"/>
          <w:sz w:val="24"/>
        </w:rPr>
        <w:t>星闪微处理器</w:t>
      </w:r>
      <w:proofErr w:type="gramEnd"/>
      <w:r w:rsidRPr="007A647A">
        <w:rPr>
          <w:rFonts w:hint="eastAsia"/>
          <w:color w:val="auto"/>
          <w:sz w:val="24"/>
        </w:rPr>
        <w:t>主控开发板须具备以下功能：</w:t>
      </w:r>
    </w:p>
    <w:p w14:paraId="0C529546" w14:textId="77777777" w:rsidR="00F30904" w:rsidRPr="007A647A" w:rsidRDefault="00000000">
      <w:pPr>
        <w:numPr>
          <w:ilvl w:val="0"/>
          <w:numId w:val="7"/>
        </w:numPr>
        <w:spacing w:line="312" w:lineRule="auto"/>
        <w:rPr>
          <w:color w:val="auto"/>
          <w:sz w:val="24"/>
        </w:rPr>
      </w:pPr>
      <w:r w:rsidRPr="007A647A">
        <w:rPr>
          <w:rFonts w:hint="eastAsia"/>
          <w:color w:val="auto"/>
          <w:sz w:val="24"/>
        </w:rPr>
        <w:t>支持</w:t>
      </w:r>
      <w:r w:rsidRPr="007A647A">
        <w:rPr>
          <w:rFonts w:hint="eastAsia"/>
          <w:color w:val="auto"/>
          <w:sz w:val="24"/>
        </w:rPr>
        <w:t>1</w:t>
      </w:r>
      <w:r w:rsidRPr="007A647A">
        <w:rPr>
          <w:rFonts w:hint="eastAsia"/>
          <w:color w:val="auto"/>
          <w:sz w:val="24"/>
        </w:rPr>
        <w:t>路</w:t>
      </w:r>
      <w:r w:rsidRPr="007A647A">
        <w:rPr>
          <w:rFonts w:hint="eastAsia"/>
          <w:color w:val="auto"/>
          <w:sz w:val="24"/>
        </w:rPr>
        <w:t>PWM</w:t>
      </w:r>
      <w:r w:rsidRPr="007A647A">
        <w:rPr>
          <w:rFonts w:hint="eastAsia"/>
          <w:color w:val="auto"/>
          <w:sz w:val="24"/>
        </w:rPr>
        <w:t>输出接口</w:t>
      </w:r>
    </w:p>
    <w:p w14:paraId="57356024" w14:textId="77777777" w:rsidR="00F30904" w:rsidRPr="007A647A" w:rsidRDefault="00000000">
      <w:pPr>
        <w:numPr>
          <w:ilvl w:val="0"/>
          <w:numId w:val="7"/>
        </w:numPr>
        <w:spacing w:line="312" w:lineRule="auto"/>
        <w:rPr>
          <w:color w:val="auto"/>
          <w:sz w:val="24"/>
        </w:rPr>
      </w:pPr>
      <w:r w:rsidRPr="007A647A">
        <w:rPr>
          <w:rFonts w:hint="eastAsia"/>
          <w:color w:val="auto"/>
          <w:sz w:val="24"/>
        </w:rPr>
        <w:lastRenderedPageBreak/>
        <w:t>支持</w:t>
      </w:r>
      <w:r w:rsidRPr="007A647A">
        <w:rPr>
          <w:rFonts w:hint="eastAsia"/>
          <w:color w:val="auto"/>
          <w:sz w:val="24"/>
        </w:rPr>
        <w:t>1</w:t>
      </w:r>
      <w:r w:rsidRPr="007A647A">
        <w:rPr>
          <w:rFonts w:hint="eastAsia"/>
          <w:color w:val="auto"/>
          <w:sz w:val="24"/>
        </w:rPr>
        <w:t>路</w:t>
      </w:r>
      <w:r w:rsidRPr="007A647A">
        <w:rPr>
          <w:rFonts w:hint="eastAsia"/>
          <w:color w:val="auto"/>
          <w:sz w:val="24"/>
        </w:rPr>
        <w:t>TTL</w:t>
      </w:r>
      <w:r w:rsidRPr="007A647A">
        <w:rPr>
          <w:rFonts w:hint="eastAsia"/>
          <w:color w:val="auto"/>
          <w:sz w:val="24"/>
        </w:rPr>
        <w:t>电平</w:t>
      </w:r>
      <w:r w:rsidRPr="007A647A">
        <w:rPr>
          <w:rFonts w:hint="eastAsia"/>
          <w:color w:val="auto"/>
          <w:sz w:val="24"/>
        </w:rPr>
        <w:t>UART</w:t>
      </w:r>
      <w:r w:rsidRPr="007A647A">
        <w:rPr>
          <w:rFonts w:hint="eastAsia"/>
          <w:color w:val="auto"/>
          <w:sz w:val="24"/>
        </w:rPr>
        <w:t>接口</w:t>
      </w:r>
    </w:p>
    <w:p w14:paraId="35B62A62" w14:textId="77777777" w:rsidR="00F30904" w:rsidRPr="007A647A" w:rsidRDefault="00000000">
      <w:pPr>
        <w:numPr>
          <w:ilvl w:val="0"/>
          <w:numId w:val="7"/>
        </w:numPr>
        <w:spacing w:line="312" w:lineRule="auto"/>
        <w:rPr>
          <w:color w:val="auto"/>
          <w:sz w:val="24"/>
        </w:rPr>
      </w:pPr>
      <w:r w:rsidRPr="007A647A">
        <w:rPr>
          <w:rFonts w:hint="eastAsia"/>
          <w:color w:val="auto"/>
          <w:sz w:val="24"/>
        </w:rPr>
        <w:t>支持</w:t>
      </w:r>
      <w:r w:rsidRPr="007A647A">
        <w:rPr>
          <w:rFonts w:hint="eastAsia"/>
          <w:color w:val="auto"/>
          <w:sz w:val="24"/>
        </w:rPr>
        <w:t>6</w:t>
      </w:r>
      <w:r w:rsidRPr="007A647A">
        <w:rPr>
          <w:rFonts w:hint="eastAsia"/>
          <w:color w:val="auto"/>
          <w:sz w:val="24"/>
        </w:rPr>
        <w:t>路</w:t>
      </w:r>
      <w:r w:rsidRPr="007A647A">
        <w:rPr>
          <w:rFonts w:hint="eastAsia"/>
          <w:color w:val="auto"/>
          <w:sz w:val="24"/>
        </w:rPr>
        <w:t>GPIO</w:t>
      </w:r>
      <w:r w:rsidRPr="007A647A">
        <w:rPr>
          <w:rFonts w:hint="eastAsia"/>
          <w:color w:val="auto"/>
          <w:sz w:val="24"/>
        </w:rPr>
        <w:t>按键输入接口</w:t>
      </w:r>
    </w:p>
    <w:p w14:paraId="2884BB42" w14:textId="77777777" w:rsidR="00F30904" w:rsidRPr="007A647A" w:rsidRDefault="00000000">
      <w:pPr>
        <w:numPr>
          <w:ilvl w:val="0"/>
          <w:numId w:val="7"/>
        </w:numPr>
        <w:spacing w:line="312" w:lineRule="auto"/>
        <w:rPr>
          <w:color w:val="auto"/>
          <w:sz w:val="24"/>
        </w:rPr>
      </w:pPr>
      <w:r w:rsidRPr="007A647A">
        <w:rPr>
          <w:rFonts w:hint="eastAsia"/>
          <w:color w:val="auto"/>
          <w:sz w:val="24"/>
        </w:rPr>
        <w:t>支持</w:t>
      </w:r>
      <w:r w:rsidRPr="007A647A">
        <w:rPr>
          <w:rFonts w:hint="eastAsia"/>
          <w:color w:val="auto"/>
          <w:sz w:val="24"/>
        </w:rPr>
        <w:t>1</w:t>
      </w:r>
      <w:r w:rsidRPr="007A647A">
        <w:rPr>
          <w:rFonts w:hint="eastAsia"/>
          <w:color w:val="auto"/>
          <w:sz w:val="24"/>
        </w:rPr>
        <w:t>路</w:t>
      </w:r>
      <w:r w:rsidRPr="007A647A">
        <w:rPr>
          <w:rFonts w:hint="eastAsia"/>
          <w:color w:val="auto"/>
          <w:sz w:val="24"/>
        </w:rPr>
        <w:t>GPIO</w:t>
      </w:r>
      <w:r w:rsidRPr="007A647A">
        <w:rPr>
          <w:rFonts w:hint="eastAsia"/>
          <w:color w:val="auto"/>
          <w:sz w:val="24"/>
        </w:rPr>
        <w:t>拨档开关输入接口</w:t>
      </w:r>
    </w:p>
    <w:p w14:paraId="07109BA9" w14:textId="77777777" w:rsidR="00F30904" w:rsidRPr="007A647A" w:rsidRDefault="00000000">
      <w:pPr>
        <w:numPr>
          <w:ilvl w:val="0"/>
          <w:numId w:val="7"/>
        </w:numPr>
        <w:spacing w:line="312" w:lineRule="auto"/>
        <w:rPr>
          <w:color w:val="auto"/>
          <w:sz w:val="24"/>
        </w:rPr>
      </w:pPr>
      <w:r w:rsidRPr="007A647A">
        <w:rPr>
          <w:rFonts w:hint="eastAsia"/>
          <w:color w:val="auto"/>
          <w:sz w:val="24"/>
        </w:rPr>
        <w:t>支持</w:t>
      </w:r>
      <w:r w:rsidRPr="007A647A">
        <w:rPr>
          <w:rFonts w:hint="eastAsia"/>
          <w:color w:val="auto"/>
          <w:sz w:val="24"/>
        </w:rPr>
        <w:t>1</w:t>
      </w:r>
      <w:r w:rsidRPr="007A647A">
        <w:rPr>
          <w:rFonts w:hint="eastAsia"/>
          <w:color w:val="auto"/>
          <w:sz w:val="24"/>
        </w:rPr>
        <w:t>路</w:t>
      </w:r>
      <w:r w:rsidRPr="007A647A">
        <w:rPr>
          <w:rFonts w:hint="eastAsia"/>
          <w:color w:val="auto"/>
          <w:sz w:val="24"/>
        </w:rPr>
        <w:t>ADC</w:t>
      </w:r>
      <w:r w:rsidRPr="007A647A">
        <w:rPr>
          <w:rFonts w:hint="eastAsia"/>
          <w:color w:val="auto"/>
          <w:sz w:val="24"/>
        </w:rPr>
        <w:t>模拟量采集接口</w:t>
      </w:r>
    </w:p>
    <w:p w14:paraId="23305D37" w14:textId="77777777" w:rsidR="00F30904" w:rsidRPr="007A647A" w:rsidRDefault="00000000">
      <w:pPr>
        <w:numPr>
          <w:ilvl w:val="0"/>
          <w:numId w:val="7"/>
        </w:numPr>
        <w:spacing w:line="312" w:lineRule="auto"/>
        <w:rPr>
          <w:color w:val="auto"/>
          <w:sz w:val="24"/>
        </w:rPr>
      </w:pPr>
      <w:r w:rsidRPr="007A647A">
        <w:rPr>
          <w:rFonts w:hint="eastAsia"/>
          <w:color w:val="auto"/>
          <w:sz w:val="24"/>
        </w:rPr>
        <w:t>以上接口采用</w:t>
      </w:r>
      <w:r w:rsidRPr="007A647A">
        <w:rPr>
          <w:rFonts w:hint="eastAsia"/>
          <w:color w:val="auto"/>
          <w:sz w:val="24"/>
        </w:rPr>
        <w:t>2.54mm</w:t>
      </w:r>
      <w:r w:rsidRPr="007A647A">
        <w:rPr>
          <w:rFonts w:hint="eastAsia"/>
          <w:color w:val="auto"/>
          <w:sz w:val="24"/>
        </w:rPr>
        <w:t>间距的排针，可通过杜邦线连接到扩展模块</w:t>
      </w:r>
    </w:p>
    <w:p w14:paraId="1174D103" w14:textId="77777777" w:rsidR="00F30904" w:rsidRPr="007A647A" w:rsidRDefault="00000000">
      <w:pPr>
        <w:spacing w:line="312" w:lineRule="auto"/>
        <w:ind w:firstLineChars="200" w:firstLine="480"/>
        <w:rPr>
          <w:color w:val="auto"/>
          <w:sz w:val="24"/>
        </w:rPr>
      </w:pPr>
      <w:r w:rsidRPr="007A647A">
        <w:rPr>
          <w:rFonts w:hint="eastAsia"/>
          <w:color w:val="auto"/>
          <w:sz w:val="24"/>
        </w:rPr>
        <w:t>AI</w:t>
      </w:r>
      <w:r w:rsidRPr="007A647A">
        <w:rPr>
          <w:rFonts w:hint="eastAsia"/>
          <w:color w:val="auto"/>
          <w:sz w:val="24"/>
        </w:rPr>
        <w:t>处理器主控开发板须具备以下功能：</w:t>
      </w:r>
    </w:p>
    <w:p w14:paraId="49832540" w14:textId="77777777" w:rsidR="00F30904" w:rsidRPr="007A647A" w:rsidRDefault="00000000">
      <w:pPr>
        <w:numPr>
          <w:ilvl w:val="0"/>
          <w:numId w:val="13"/>
        </w:numPr>
        <w:spacing w:line="312" w:lineRule="auto"/>
        <w:rPr>
          <w:color w:val="auto"/>
          <w:sz w:val="24"/>
        </w:rPr>
      </w:pPr>
      <w:r w:rsidRPr="007A647A">
        <w:rPr>
          <w:rFonts w:hint="eastAsia"/>
          <w:color w:val="auto"/>
          <w:sz w:val="24"/>
        </w:rPr>
        <w:t>自备显示屏、键盘、鼠标等</w:t>
      </w:r>
    </w:p>
    <w:p w14:paraId="4738D4D4" w14:textId="77777777" w:rsidR="00F30904" w:rsidRPr="007A647A" w:rsidRDefault="00000000">
      <w:pPr>
        <w:numPr>
          <w:ilvl w:val="0"/>
          <w:numId w:val="13"/>
        </w:numPr>
        <w:spacing w:line="312" w:lineRule="auto"/>
        <w:rPr>
          <w:color w:val="auto"/>
          <w:sz w:val="24"/>
        </w:rPr>
      </w:pPr>
      <w:r w:rsidRPr="007A647A">
        <w:rPr>
          <w:rFonts w:hint="eastAsia"/>
          <w:color w:val="auto"/>
          <w:sz w:val="24"/>
        </w:rPr>
        <w:t>自备</w:t>
      </w:r>
      <w:r w:rsidRPr="007A647A">
        <w:rPr>
          <w:rFonts w:hint="eastAsia"/>
          <w:color w:val="auto"/>
          <w:sz w:val="24"/>
        </w:rPr>
        <w:t>1</w:t>
      </w:r>
      <w:r w:rsidRPr="007A647A">
        <w:rPr>
          <w:rFonts w:hint="eastAsia"/>
          <w:color w:val="auto"/>
          <w:sz w:val="24"/>
        </w:rPr>
        <w:t>个</w:t>
      </w:r>
      <w:r w:rsidRPr="007A647A">
        <w:rPr>
          <w:rFonts w:hint="eastAsia"/>
          <w:color w:val="auto"/>
          <w:sz w:val="24"/>
        </w:rPr>
        <w:t>USB</w:t>
      </w:r>
      <w:r w:rsidRPr="007A647A">
        <w:rPr>
          <w:rFonts w:hint="eastAsia"/>
          <w:color w:val="auto"/>
          <w:sz w:val="24"/>
        </w:rPr>
        <w:t>转</w:t>
      </w:r>
      <w:r w:rsidRPr="007A647A">
        <w:rPr>
          <w:rFonts w:hint="eastAsia"/>
          <w:color w:val="auto"/>
          <w:sz w:val="24"/>
        </w:rPr>
        <w:t>TTL</w:t>
      </w:r>
      <w:r w:rsidRPr="007A647A">
        <w:rPr>
          <w:rFonts w:hint="eastAsia"/>
          <w:color w:val="auto"/>
          <w:sz w:val="24"/>
        </w:rPr>
        <w:t>模块，可通过杜邦线连接到扩展模块</w:t>
      </w:r>
    </w:p>
    <w:p w14:paraId="4A2C4965" w14:textId="77777777" w:rsidR="009312A5" w:rsidRDefault="009312A5">
      <w:pPr>
        <w:rPr>
          <w:color w:val="auto"/>
        </w:rPr>
        <w:sectPr w:rsidR="009312A5">
          <w:pgSz w:w="11906" w:h="16838"/>
          <w:pgMar w:top="1440" w:right="1797" w:bottom="1440" w:left="1797" w:header="851" w:footer="992" w:gutter="0"/>
          <w:cols w:space="0"/>
          <w:docGrid w:type="lines" w:linePitch="387"/>
        </w:sectPr>
      </w:pPr>
    </w:p>
    <w:p w14:paraId="23E2D549" w14:textId="77777777" w:rsidR="00F30904" w:rsidRPr="007A647A" w:rsidRDefault="00000000">
      <w:pPr>
        <w:pStyle w:val="4"/>
        <w:numPr>
          <w:ilvl w:val="0"/>
          <w:numId w:val="5"/>
        </w:numPr>
        <w:rPr>
          <w:color w:val="auto"/>
        </w:rPr>
      </w:pPr>
      <w:proofErr w:type="gramStart"/>
      <w:r w:rsidRPr="007A647A">
        <w:rPr>
          <w:color w:val="auto"/>
        </w:rPr>
        <w:lastRenderedPageBreak/>
        <w:t>龙芯</w:t>
      </w:r>
      <w:r w:rsidRPr="007A647A">
        <w:rPr>
          <w:rFonts w:hint="eastAsia"/>
          <w:color w:val="auto"/>
        </w:rPr>
        <w:t>赛题</w:t>
      </w:r>
      <w:proofErr w:type="gramEnd"/>
    </w:p>
    <w:p w14:paraId="501D2A29" w14:textId="77777777" w:rsidR="00F30904" w:rsidRPr="007A647A" w:rsidRDefault="00000000">
      <w:pPr>
        <w:spacing w:line="312" w:lineRule="auto"/>
        <w:rPr>
          <w:b/>
          <w:color w:val="auto"/>
          <w:sz w:val="24"/>
        </w:rPr>
      </w:pPr>
      <w:r w:rsidRPr="007A647A">
        <w:rPr>
          <w:rFonts w:hint="eastAsia"/>
          <w:b/>
          <w:color w:val="auto"/>
          <w:sz w:val="24"/>
        </w:rPr>
        <w:t>考核范围：</w:t>
      </w:r>
    </w:p>
    <w:p w14:paraId="09E73C2B" w14:textId="77777777" w:rsidR="00F30904" w:rsidRPr="007A647A" w:rsidRDefault="00000000">
      <w:pPr>
        <w:spacing w:line="312" w:lineRule="auto"/>
        <w:ind w:firstLineChars="200" w:firstLine="480"/>
        <w:rPr>
          <w:color w:val="auto"/>
          <w:sz w:val="24"/>
        </w:rPr>
      </w:pPr>
      <w:r w:rsidRPr="007A647A">
        <w:rPr>
          <w:color w:val="auto"/>
          <w:sz w:val="24"/>
        </w:rPr>
        <w:t>本赛题能力测评主要考察</w:t>
      </w:r>
      <w:proofErr w:type="gramStart"/>
      <w:r w:rsidRPr="007A647A">
        <w:rPr>
          <w:color w:val="auto"/>
          <w:sz w:val="24"/>
        </w:rPr>
        <w:t>基于龙芯</w:t>
      </w:r>
      <w:proofErr w:type="gramEnd"/>
      <w:r w:rsidRPr="007A647A">
        <w:rPr>
          <w:color w:val="auto"/>
          <w:sz w:val="24"/>
        </w:rPr>
        <w:t>MPU</w:t>
      </w:r>
      <w:r w:rsidRPr="007A647A">
        <w:rPr>
          <w:color w:val="auto"/>
          <w:sz w:val="24"/>
        </w:rPr>
        <w:t>的基础应用开发，包括</w:t>
      </w:r>
      <w:r w:rsidRPr="007A647A">
        <w:rPr>
          <w:color w:val="auto"/>
          <w:sz w:val="24"/>
        </w:rPr>
        <w:t>GPIO</w:t>
      </w:r>
      <w:r w:rsidRPr="007A647A">
        <w:rPr>
          <w:color w:val="auto"/>
          <w:sz w:val="24"/>
        </w:rPr>
        <w:t>、定时器、</w:t>
      </w:r>
      <w:r w:rsidRPr="007A647A">
        <w:rPr>
          <w:color w:val="auto"/>
          <w:sz w:val="24"/>
        </w:rPr>
        <w:t>PWM</w:t>
      </w:r>
      <w:r w:rsidRPr="007A647A">
        <w:rPr>
          <w:color w:val="auto"/>
          <w:sz w:val="24"/>
        </w:rPr>
        <w:t>、中断、串行通信、</w:t>
      </w:r>
      <w:r w:rsidRPr="007A647A">
        <w:rPr>
          <w:color w:val="auto"/>
          <w:sz w:val="24"/>
        </w:rPr>
        <w:t>I2C</w:t>
      </w:r>
      <w:r w:rsidRPr="007A647A">
        <w:rPr>
          <w:color w:val="auto"/>
          <w:sz w:val="24"/>
        </w:rPr>
        <w:t>、</w:t>
      </w:r>
      <w:r w:rsidRPr="007A647A">
        <w:rPr>
          <w:color w:val="auto"/>
          <w:sz w:val="24"/>
        </w:rPr>
        <w:t>SPI</w:t>
      </w:r>
      <w:r w:rsidRPr="007A647A">
        <w:rPr>
          <w:color w:val="auto"/>
          <w:sz w:val="24"/>
        </w:rPr>
        <w:t>等处理器接口及外设资源的使用，以及显示屏、按键、</w:t>
      </w:r>
      <w:r w:rsidRPr="007A647A">
        <w:rPr>
          <w:color w:val="auto"/>
          <w:sz w:val="24"/>
        </w:rPr>
        <w:t>WS2812</w:t>
      </w:r>
      <w:r w:rsidRPr="007A647A">
        <w:rPr>
          <w:color w:val="auto"/>
          <w:sz w:val="24"/>
        </w:rPr>
        <w:t>彩色</w:t>
      </w:r>
      <w:r w:rsidRPr="007A647A">
        <w:rPr>
          <w:color w:val="auto"/>
          <w:sz w:val="24"/>
        </w:rPr>
        <w:t>LED</w:t>
      </w:r>
      <w:r w:rsidRPr="007A647A">
        <w:rPr>
          <w:color w:val="auto"/>
          <w:sz w:val="24"/>
        </w:rPr>
        <w:t>、电机、</w:t>
      </w:r>
      <w:r w:rsidRPr="007A647A">
        <w:rPr>
          <w:color w:val="auto"/>
          <w:sz w:val="24"/>
        </w:rPr>
        <w:t>MPU6050</w:t>
      </w:r>
      <w:r w:rsidRPr="007A647A">
        <w:rPr>
          <w:color w:val="auto"/>
          <w:sz w:val="24"/>
        </w:rPr>
        <w:t>姿态传感器和</w:t>
      </w:r>
      <w:r w:rsidRPr="007A647A">
        <w:rPr>
          <w:color w:val="auto"/>
          <w:sz w:val="24"/>
        </w:rPr>
        <w:t>RC522</w:t>
      </w:r>
      <w:r w:rsidRPr="007A647A">
        <w:rPr>
          <w:color w:val="auto"/>
          <w:sz w:val="24"/>
        </w:rPr>
        <w:t>读卡模块等外部设备的驱动与控制。参赛队应使用《龙芯中科赛题选题指南》指定</w:t>
      </w:r>
      <w:r w:rsidRPr="007A647A">
        <w:rPr>
          <w:rFonts w:hint="eastAsia"/>
          <w:color w:val="auto"/>
          <w:sz w:val="24"/>
        </w:rPr>
        <w:t>型号</w:t>
      </w:r>
      <w:r w:rsidRPr="007A647A">
        <w:rPr>
          <w:color w:val="auto"/>
          <w:sz w:val="24"/>
        </w:rPr>
        <w:t>的处理器完成相应功能开发，开发板型号不作限定。可以采用纯裸机方式开发，也可以基于</w:t>
      </w:r>
      <w:r w:rsidRPr="007A647A">
        <w:rPr>
          <w:color w:val="auto"/>
          <w:sz w:val="24"/>
        </w:rPr>
        <w:t>Linux</w:t>
      </w:r>
      <w:r w:rsidRPr="007A647A">
        <w:rPr>
          <w:color w:val="auto"/>
          <w:sz w:val="24"/>
        </w:rPr>
        <w:t>、</w:t>
      </w:r>
      <w:r w:rsidRPr="007A647A">
        <w:rPr>
          <w:color w:val="auto"/>
          <w:sz w:val="24"/>
        </w:rPr>
        <w:t>RT-Thread</w:t>
      </w:r>
      <w:r w:rsidRPr="007A647A">
        <w:rPr>
          <w:color w:val="auto"/>
          <w:sz w:val="24"/>
        </w:rPr>
        <w:t>或其他操作系统进行开发，所使用的编程语言、开发工具和软件环境不作统一限定。</w:t>
      </w:r>
    </w:p>
    <w:p w14:paraId="06FBE5DD" w14:textId="77777777" w:rsidR="00F30904" w:rsidRPr="007A647A" w:rsidRDefault="00000000">
      <w:pPr>
        <w:spacing w:line="312" w:lineRule="auto"/>
        <w:rPr>
          <w:b/>
          <w:color w:val="auto"/>
          <w:sz w:val="24"/>
        </w:rPr>
      </w:pPr>
      <w:r w:rsidRPr="007A647A">
        <w:rPr>
          <w:rFonts w:hint="eastAsia"/>
          <w:b/>
          <w:color w:val="auto"/>
          <w:sz w:val="24"/>
        </w:rPr>
        <w:t>开发板要求：</w:t>
      </w:r>
    </w:p>
    <w:p w14:paraId="08ADF128" w14:textId="77777777" w:rsidR="00F30904" w:rsidRPr="007A647A" w:rsidRDefault="00000000">
      <w:pPr>
        <w:spacing w:line="312" w:lineRule="auto"/>
        <w:ind w:firstLineChars="200" w:firstLine="480"/>
        <w:rPr>
          <w:color w:val="auto"/>
          <w:sz w:val="24"/>
        </w:rPr>
      </w:pPr>
      <w:r w:rsidRPr="007A647A">
        <w:rPr>
          <w:color w:val="auto"/>
          <w:sz w:val="24"/>
        </w:rPr>
        <w:t>本赛题能力测评不限定开发板型号，但开发板采用的处理器必须符合《龙芯中科赛题选题指南》的要求。开发板及配套功能模块必须具备以下功能：</w:t>
      </w:r>
    </w:p>
    <w:p w14:paraId="140942E8" w14:textId="77777777" w:rsidR="00F30904" w:rsidRPr="007A647A" w:rsidRDefault="00000000">
      <w:pPr>
        <w:spacing w:line="312" w:lineRule="auto"/>
        <w:ind w:firstLineChars="200" w:firstLine="480"/>
        <w:rPr>
          <w:color w:val="auto"/>
          <w:sz w:val="24"/>
        </w:rPr>
      </w:pPr>
      <w:r w:rsidRPr="007A647A">
        <w:rPr>
          <w:color w:val="auto"/>
          <w:sz w:val="24"/>
        </w:rPr>
        <w:t>●</w:t>
      </w:r>
      <w:r w:rsidRPr="007A647A">
        <w:rPr>
          <w:color w:val="auto"/>
          <w:sz w:val="24"/>
        </w:rPr>
        <w:t>具备程序下载和调试接口，支持现场编程验证，程序下载装置</w:t>
      </w:r>
      <w:proofErr w:type="gramStart"/>
      <w:r w:rsidRPr="007A647A">
        <w:rPr>
          <w:color w:val="auto"/>
          <w:sz w:val="24"/>
        </w:rPr>
        <w:t>可以板载或</w:t>
      </w:r>
      <w:proofErr w:type="gramEnd"/>
      <w:r w:rsidRPr="007A647A">
        <w:rPr>
          <w:color w:val="auto"/>
          <w:sz w:val="24"/>
        </w:rPr>
        <w:t>外接；</w:t>
      </w:r>
    </w:p>
    <w:p w14:paraId="42587AAC" w14:textId="77777777" w:rsidR="00F30904" w:rsidRPr="007A647A" w:rsidRDefault="00000000">
      <w:pPr>
        <w:spacing w:line="312" w:lineRule="auto"/>
        <w:ind w:firstLineChars="200" w:firstLine="480"/>
        <w:rPr>
          <w:color w:val="auto"/>
          <w:sz w:val="24"/>
        </w:rPr>
      </w:pPr>
      <w:r w:rsidRPr="007A647A">
        <w:rPr>
          <w:color w:val="auto"/>
          <w:sz w:val="24"/>
        </w:rPr>
        <w:t>●</w:t>
      </w:r>
      <w:r w:rsidRPr="007A647A">
        <w:rPr>
          <w:color w:val="auto"/>
          <w:sz w:val="24"/>
        </w:rPr>
        <w:t>配备分辨率不低于</w:t>
      </w:r>
      <w:r w:rsidRPr="007A647A">
        <w:rPr>
          <w:color w:val="auto"/>
          <w:sz w:val="24"/>
        </w:rPr>
        <w:t>128×64</w:t>
      </w:r>
      <w:r w:rsidRPr="007A647A">
        <w:rPr>
          <w:color w:val="auto"/>
          <w:sz w:val="24"/>
        </w:rPr>
        <w:t>的显示屏，作为测评过程中的主要信息显示设备；</w:t>
      </w:r>
    </w:p>
    <w:p w14:paraId="576701C2" w14:textId="77777777" w:rsidR="00F30904" w:rsidRPr="007A647A" w:rsidRDefault="00000000">
      <w:pPr>
        <w:spacing w:line="312" w:lineRule="auto"/>
        <w:ind w:firstLineChars="200" w:firstLine="480"/>
        <w:rPr>
          <w:color w:val="auto"/>
          <w:sz w:val="24"/>
        </w:rPr>
      </w:pPr>
      <w:r w:rsidRPr="007A647A">
        <w:rPr>
          <w:color w:val="auto"/>
          <w:sz w:val="24"/>
        </w:rPr>
        <w:t>●</w:t>
      </w:r>
      <w:r w:rsidRPr="007A647A">
        <w:rPr>
          <w:color w:val="auto"/>
          <w:sz w:val="24"/>
        </w:rPr>
        <w:t>配备不少于</w:t>
      </w:r>
      <w:r w:rsidRPr="007A647A">
        <w:rPr>
          <w:color w:val="auto"/>
          <w:sz w:val="24"/>
        </w:rPr>
        <w:t>2</w:t>
      </w:r>
      <w:r w:rsidRPr="007A647A">
        <w:rPr>
          <w:color w:val="auto"/>
          <w:sz w:val="24"/>
        </w:rPr>
        <w:t>个可独立控制的电机，电机旋转方向应便于评分裁判观察，</w:t>
      </w:r>
      <w:r w:rsidRPr="007A647A">
        <w:rPr>
          <w:color w:val="auto"/>
          <w:sz w:val="24"/>
        </w:rPr>
        <w:lastRenderedPageBreak/>
        <w:t>电机驱动模块推荐使用</w:t>
      </w:r>
      <w:r w:rsidRPr="007A647A">
        <w:rPr>
          <w:color w:val="auto"/>
          <w:sz w:val="24"/>
        </w:rPr>
        <w:t>TB6612</w:t>
      </w:r>
      <w:r w:rsidRPr="007A647A">
        <w:rPr>
          <w:color w:val="auto"/>
          <w:sz w:val="24"/>
        </w:rPr>
        <w:t>，型号不作强制限定；</w:t>
      </w:r>
    </w:p>
    <w:p w14:paraId="25BB512F" w14:textId="77777777" w:rsidR="00F30904" w:rsidRPr="007A647A" w:rsidRDefault="00000000">
      <w:pPr>
        <w:spacing w:line="312" w:lineRule="auto"/>
        <w:ind w:firstLineChars="200" w:firstLine="480"/>
        <w:rPr>
          <w:color w:val="auto"/>
          <w:sz w:val="24"/>
        </w:rPr>
      </w:pPr>
      <w:r w:rsidRPr="007A647A">
        <w:rPr>
          <w:color w:val="auto"/>
          <w:sz w:val="24"/>
        </w:rPr>
        <w:t>●</w:t>
      </w:r>
      <w:r w:rsidRPr="007A647A">
        <w:rPr>
          <w:color w:val="auto"/>
          <w:sz w:val="24"/>
        </w:rPr>
        <w:t>配备不少于</w:t>
      </w:r>
      <w:r w:rsidRPr="007A647A">
        <w:rPr>
          <w:color w:val="auto"/>
          <w:sz w:val="24"/>
        </w:rPr>
        <w:t>4</w:t>
      </w:r>
      <w:r w:rsidRPr="007A647A">
        <w:rPr>
          <w:color w:val="auto"/>
          <w:sz w:val="24"/>
        </w:rPr>
        <w:t>颗可独立控制的</w:t>
      </w:r>
      <w:r w:rsidRPr="007A647A">
        <w:rPr>
          <w:color w:val="auto"/>
          <w:sz w:val="24"/>
        </w:rPr>
        <w:t>WS2812</w:t>
      </w:r>
      <w:r w:rsidRPr="007A647A">
        <w:rPr>
          <w:color w:val="auto"/>
          <w:sz w:val="24"/>
        </w:rPr>
        <w:t>彩色</w:t>
      </w:r>
      <w:r w:rsidRPr="007A647A">
        <w:rPr>
          <w:color w:val="auto"/>
          <w:sz w:val="24"/>
        </w:rPr>
        <w:t>LED</w:t>
      </w:r>
      <w:r w:rsidRPr="007A647A">
        <w:rPr>
          <w:color w:val="auto"/>
          <w:sz w:val="24"/>
        </w:rPr>
        <w:t>，可以采用灯珠、</w:t>
      </w:r>
      <w:proofErr w:type="gramStart"/>
      <w:r w:rsidRPr="007A647A">
        <w:rPr>
          <w:color w:val="auto"/>
          <w:sz w:val="24"/>
        </w:rPr>
        <w:t>灯板或</w:t>
      </w:r>
      <w:proofErr w:type="gramEnd"/>
      <w:r w:rsidRPr="007A647A">
        <w:rPr>
          <w:color w:val="auto"/>
          <w:sz w:val="24"/>
        </w:rPr>
        <w:t>灯带形式，并提前标记好编号或位置；</w:t>
      </w:r>
    </w:p>
    <w:p w14:paraId="1E264C85" w14:textId="77777777" w:rsidR="00F30904" w:rsidRPr="007A647A" w:rsidRDefault="00000000">
      <w:pPr>
        <w:spacing w:line="312" w:lineRule="auto"/>
        <w:ind w:firstLineChars="200" w:firstLine="480"/>
        <w:rPr>
          <w:color w:val="auto"/>
          <w:sz w:val="24"/>
        </w:rPr>
      </w:pPr>
      <w:r w:rsidRPr="007A647A">
        <w:rPr>
          <w:color w:val="auto"/>
          <w:sz w:val="24"/>
        </w:rPr>
        <w:t>●</w:t>
      </w:r>
      <w:r w:rsidRPr="007A647A">
        <w:rPr>
          <w:color w:val="auto"/>
          <w:sz w:val="24"/>
        </w:rPr>
        <w:t>配备不少于</w:t>
      </w:r>
      <w:r w:rsidRPr="007A647A">
        <w:rPr>
          <w:color w:val="auto"/>
          <w:sz w:val="24"/>
        </w:rPr>
        <w:t>3</w:t>
      </w:r>
      <w:r w:rsidRPr="007A647A">
        <w:rPr>
          <w:color w:val="auto"/>
          <w:sz w:val="24"/>
        </w:rPr>
        <w:t>个独立控制的轻触按键，提前标记好序号，用于任务切换和功能触发；</w:t>
      </w:r>
    </w:p>
    <w:p w14:paraId="3E5258FE" w14:textId="77777777" w:rsidR="00F30904" w:rsidRPr="007A647A" w:rsidRDefault="00000000">
      <w:pPr>
        <w:spacing w:line="312" w:lineRule="auto"/>
        <w:ind w:firstLineChars="200" w:firstLine="480"/>
        <w:rPr>
          <w:color w:val="auto"/>
          <w:sz w:val="24"/>
        </w:rPr>
      </w:pPr>
      <w:r w:rsidRPr="007A647A">
        <w:rPr>
          <w:color w:val="auto"/>
          <w:sz w:val="24"/>
        </w:rPr>
        <w:t>●</w:t>
      </w:r>
      <w:r w:rsidRPr="007A647A">
        <w:rPr>
          <w:color w:val="auto"/>
          <w:sz w:val="24"/>
        </w:rPr>
        <w:t>配备</w:t>
      </w:r>
      <w:r w:rsidRPr="007A647A">
        <w:rPr>
          <w:color w:val="auto"/>
          <w:sz w:val="24"/>
        </w:rPr>
        <w:t>1</w:t>
      </w:r>
      <w:r w:rsidRPr="007A647A">
        <w:rPr>
          <w:color w:val="auto"/>
          <w:sz w:val="24"/>
        </w:rPr>
        <w:t>个</w:t>
      </w:r>
      <w:r w:rsidRPr="007A647A">
        <w:rPr>
          <w:color w:val="auto"/>
          <w:sz w:val="24"/>
        </w:rPr>
        <w:t>MPU6050</w:t>
      </w:r>
      <w:r w:rsidRPr="007A647A">
        <w:rPr>
          <w:color w:val="auto"/>
          <w:sz w:val="24"/>
        </w:rPr>
        <w:t>模块，能够通过</w:t>
      </w:r>
      <w:r w:rsidRPr="007A647A">
        <w:rPr>
          <w:color w:val="auto"/>
          <w:sz w:val="24"/>
        </w:rPr>
        <w:t>I</w:t>
      </w:r>
      <w:r w:rsidRPr="007A647A">
        <w:rPr>
          <w:color w:val="auto"/>
          <w:sz w:val="24"/>
          <w:vertAlign w:val="superscript"/>
        </w:rPr>
        <w:t>2</w:t>
      </w:r>
      <w:r w:rsidRPr="007A647A">
        <w:rPr>
          <w:color w:val="auto"/>
          <w:sz w:val="24"/>
        </w:rPr>
        <w:t>C</w:t>
      </w:r>
      <w:r w:rsidRPr="007A647A">
        <w:rPr>
          <w:color w:val="auto"/>
          <w:sz w:val="24"/>
        </w:rPr>
        <w:t>接口完成加速度和角速度等数据采集；</w:t>
      </w:r>
    </w:p>
    <w:p w14:paraId="782CD778" w14:textId="77777777" w:rsidR="00F30904" w:rsidRPr="007A647A" w:rsidRDefault="00000000">
      <w:pPr>
        <w:spacing w:line="312" w:lineRule="auto"/>
        <w:ind w:firstLineChars="200" w:firstLine="480"/>
        <w:rPr>
          <w:color w:val="auto"/>
          <w:sz w:val="24"/>
        </w:rPr>
      </w:pPr>
      <w:r w:rsidRPr="007A647A">
        <w:rPr>
          <w:color w:val="auto"/>
          <w:sz w:val="24"/>
        </w:rPr>
        <w:t>●</w:t>
      </w:r>
      <w:r w:rsidRPr="007A647A">
        <w:rPr>
          <w:color w:val="auto"/>
          <w:sz w:val="24"/>
        </w:rPr>
        <w:t>配备</w:t>
      </w:r>
      <w:r w:rsidRPr="007A647A">
        <w:rPr>
          <w:color w:val="auto"/>
          <w:sz w:val="24"/>
        </w:rPr>
        <w:t>1</w:t>
      </w:r>
      <w:r w:rsidRPr="007A647A">
        <w:rPr>
          <w:color w:val="auto"/>
          <w:sz w:val="24"/>
        </w:rPr>
        <w:t>个</w:t>
      </w:r>
      <w:r w:rsidRPr="007A647A">
        <w:rPr>
          <w:color w:val="auto"/>
          <w:sz w:val="24"/>
        </w:rPr>
        <w:t>RC522</w:t>
      </w:r>
      <w:r w:rsidRPr="007A647A">
        <w:rPr>
          <w:color w:val="auto"/>
          <w:sz w:val="24"/>
        </w:rPr>
        <w:t>读卡模块，能够通过</w:t>
      </w:r>
      <w:r w:rsidRPr="007A647A">
        <w:rPr>
          <w:color w:val="auto"/>
          <w:sz w:val="24"/>
        </w:rPr>
        <w:t>SP</w:t>
      </w:r>
      <w:r w:rsidRPr="007A647A">
        <w:rPr>
          <w:color w:val="auto"/>
          <w:sz w:val="24"/>
        </w:rPr>
        <w:t>接口完成</w:t>
      </w:r>
      <w:proofErr w:type="gramStart"/>
      <w:r w:rsidRPr="007A647A">
        <w:rPr>
          <w:color w:val="auto"/>
          <w:sz w:val="24"/>
        </w:rPr>
        <w:t>射频卡</w:t>
      </w:r>
      <w:proofErr w:type="gramEnd"/>
      <w:r w:rsidRPr="007A647A">
        <w:rPr>
          <w:color w:val="auto"/>
          <w:sz w:val="24"/>
        </w:rPr>
        <w:t>识别和数据读取；</w:t>
      </w:r>
    </w:p>
    <w:p w14:paraId="6B531692" w14:textId="77777777" w:rsidR="00F30904" w:rsidRPr="007A647A" w:rsidRDefault="00000000">
      <w:pPr>
        <w:rPr>
          <w:color w:val="auto"/>
          <w:sz w:val="24"/>
        </w:rPr>
      </w:pPr>
      <w:r w:rsidRPr="007A647A">
        <w:rPr>
          <w:color w:val="auto"/>
          <w:sz w:val="24"/>
        </w:rPr>
        <w:t>●</w:t>
      </w:r>
      <w:r w:rsidRPr="007A647A">
        <w:rPr>
          <w:color w:val="auto"/>
          <w:sz w:val="24"/>
        </w:rPr>
        <w:t>开发板应提供满足显示屏、电机驱动、</w:t>
      </w:r>
      <w:r w:rsidRPr="007A647A">
        <w:rPr>
          <w:color w:val="auto"/>
          <w:sz w:val="24"/>
        </w:rPr>
        <w:t>WS2812</w:t>
      </w:r>
      <w:r w:rsidRPr="007A647A">
        <w:rPr>
          <w:color w:val="auto"/>
          <w:sz w:val="24"/>
        </w:rPr>
        <w:t>、</w:t>
      </w:r>
      <w:r w:rsidRPr="007A647A">
        <w:rPr>
          <w:color w:val="auto"/>
          <w:sz w:val="24"/>
        </w:rPr>
        <w:t>MPU6050</w:t>
      </w:r>
      <w:r w:rsidRPr="007A647A">
        <w:rPr>
          <w:color w:val="auto"/>
          <w:sz w:val="24"/>
        </w:rPr>
        <w:t>和</w:t>
      </w:r>
      <w:r w:rsidRPr="007A647A">
        <w:rPr>
          <w:color w:val="auto"/>
          <w:sz w:val="24"/>
        </w:rPr>
        <w:t>RC522</w:t>
      </w:r>
      <w:r w:rsidRPr="007A647A">
        <w:rPr>
          <w:color w:val="auto"/>
          <w:sz w:val="24"/>
        </w:rPr>
        <w:t>连接需要的</w:t>
      </w:r>
      <w:r w:rsidRPr="007A647A">
        <w:rPr>
          <w:color w:val="auto"/>
          <w:sz w:val="24"/>
        </w:rPr>
        <w:t>GPIO</w:t>
      </w:r>
      <w:r w:rsidRPr="007A647A">
        <w:rPr>
          <w:color w:val="auto"/>
          <w:sz w:val="24"/>
        </w:rPr>
        <w:t>、</w:t>
      </w:r>
      <w:r w:rsidRPr="007A647A">
        <w:rPr>
          <w:color w:val="auto"/>
          <w:sz w:val="24"/>
        </w:rPr>
        <w:t>I2C</w:t>
      </w:r>
      <w:r w:rsidRPr="007A647A">
        <w:rPr>
          <w:color w:val="auto"/>
          <w:sz w:val="24"/>
        </w:rPr>
        <w:t>、</w:t>
      </w:r>
      <w:r w:rsidRPr="007A647A">
        <w:rPr>
          <w:color w:val="auto"/>
          <w:sz w:val="24"/>
        </w:rPr>
        <w:t>SPI</w:t>
      </w:r>
      <w:r w:rsidRPr="007A647A">
        <w:rPr>
          <w:color w:val="auto"/>
          <w:sz w:val="24"/>
        </w:rPr>
        <w:t>、</w:t>
      </w:r>
      <w:r w:rsidRPr="007A647A">
        <w:rPr>
          <w:color w:val="auto"/>
          <w:sz w:val="24"/>
        </w:rPr>
        <w:t>PWM</w:t>
      </w:r>
      <w:r w:rsidRPr="007A647A">
        <w:rPr>
          <w:color w:val="auto"/>
          <w:sz w:val="24"/>
        </w:rPr>
        <w:t>等接口；</w:t>
      </w:r>
    </w:p>
    <w:p w14:paraId="6D95C22B" w14:textId="77777777" w:rsidR="00F30904" w:rsidRPr="007A647A" w:rsidRDefault="00000000">
      <w:pPr>
        <w:spacing w:line="312" w:lineRule="auto"/>
        <w:ind w:firstLineChars="200" w:firstLine="480"/>
        <w:rPr>
          <w:color w:val="auto"/>
          <w:sz w:val="24"/>
        </w:rPr>
      </w:pPr>
      <w:r w:rsidRPr="007A647A">
        <w:rPr>
          <w:color w:val="auto"/>
          <w:sz w:val="24"/>
        </w:rPr>
        <w:t>●</w:t>
      </w:r>
      <w:r w:rsidRPr="007A647A">
        <w:rPr>
          <w:color w:val="auto"/>
          <w:sz w:val="24"/>
        </w:rPr>
        <w:t>显示屏、电机驱动、</w:t>
      </w:r>
      <w:r w:rsidRPr="007A647A">
        <w:rPr>
          <w:color w:val="auto"/>
          <w:sz w:val="24"/>
        </w:rPr>
        <w:t>WS2812</w:t>
      </w:r>
      <w:r w:rsidRPr="007A647A">
        <w:rPr>
          <w:color w:val="auto"/>
          <w:sz w:val="24"/>
        </w:rPr>
        <w:t>、</w:t>
      </w:r>
      <w:r w:rsidRPr="007A647A">
        <w:rPr>
          <w:color w:val="auto"/>
          <w:sz w:val="24"/>
        </w:rPr>
        <w:t>MPU6050</w:t>
      </w:r>
      <w:r w:rsidRPr="007A647A">
        <w:rPr>
          <w:color w:val="auto"/>
          <w:sz w:val="24"/>
        </w:rPr>
        <w:t>和</w:t>
      </w:r>
      <w:r w:rsidRPr="007A647A">
        <w:rPr>
          <w:color w:val="auto"/>
          <w:sz w:val="24"/>
        </w:rPr>
        <w:t>RC522</w:t>
      </w:r>
      <w:r w:rsidRPr="007A647A">
        <w:rPr>
          <w:color w:val="auto"/>
          <w:sz w:val="24"/>
        </w:rPr>
        <w:t>等模块的底层驱动程序可提前准备，现场测评主要进行应用程序设计、功能联调及系统整体装调。</w:t>
      </w:r>
    </w:p>
    <w:p w14:paraId="2546D173" w14:textId="77777777" w:rsidR="00F30904" w:rsidRPr="007A647A" w:rsidRDefault="00000000">
      <w:pPr>
        <w:spacing w:line="312" w:lineRule="auto"/>
        <w:ind w:firstLineChars="200" w:firstLine="480"/>
        <w:rPr>
          <w:color w:val="auto"/>
          <w:sz w:val="24"/>
        </w:rPr>
      </w:pPr>
      <w:r w:rsidRPr="007A647A">
        <w:rPr>
          <w:color w:val="auto"/>
          <w:sz w:val="24"/>
        </w:rPr>
        <w:t>●</w:t>
      </w:r>
      <w:r w:rsidRPr="007A647A">
        <w:rPr>
          <w:color w:val="auto"/>
          <w:sz w:val="24"/>
        </w:rPr>
        <w:t>各功能模块应连接牢固、工作稳定，显示内容、</w:t>
      </w:r>
      <w:proofErr w:type="gramStart"/>
      <w:r w:rsidRPr="007A647A">
        <w:rPr>
          <w:color w:val="auto"/>
          <w:sz w:val="24"/>
        </w:rPr>
        <w:t>灯效状态</w:t>
      </w:r>
      <w:proofErr w:type="gramEnd"/>
      <w:r w:rsidRPr="007A647A">
        <w:rPr>
          <w:color w:val="auto"/>
          <w:sz w:val="24"/>
        </w:rPr>
        <w:t>和电机动作应便于现场观察；</w:t>
      </w:r>
    </w:p>
    <w:p w14:paraId="28DDFCEC" w14:textId="77777777" w:rsidR="00F30904" w:rsidRPr="007A647A" w:rsidRDefault="00000000">
      <w:pPr>
        <w:spacing w:line="312" w:lineRule="auto"/>
        <w:ind w:firstLineChars="200" w:firstLine="480"/>
        <w:rPr>
          <w:color w:val="auto"/>
          <w:sz w:val="24"/>
        </w:rPr>
      </w:pPr>
      <w:r w:rsidRPr="007A647A">
        <w:rPr>
          <w:color w:val="auto"/>
          <w:sz w:val="24"/>
        </w:rPr>
        <w:t>●</w:t>
      </w:r>
      <w:r w:rsidRPr="007A647A">
        <w:rPr>
          <w:color w:val="auto"/>
          <w:sz w:val="24"/>
        </w:rPr>
        <w:t>自备开发板供电线、程序下载线、电机供电线、</w:t>
      </w:r>
      <w:proofErr w:type="gramStart"/>
      <w:r w:rsidRPr="007A647A">
        <w:rPr>
          <w:color w:val="auto"/>
          <w:sz w:val="24"/>
        </w:rPr>
        <w:t>射频卡</w:t>
      </w:r>
      <w:proofErr w:type="gramEnd"/>
      <w:r w:rsidRPr="007A647A">
        <w:rPr>
          <w:color w:val="auto"/>
          <w:sz w:val="24"/>
        </w:rPr>
        <w:t>以及适量杜邦线等实验辅材。</w:t>
      </w:r>
    </w:p>
    <w:p w14:paraId="7F2DA04C" w14:textId="77777777" w:rsidR="009312A5" w:rsidRDefault="009312A5">
      <w:pPr>
        <w:ind w:left="336"/>
        <w:rPr>
          <w:color w:val="auto"/>
        </w:rPr>
        <w:sectPr w:rsidR="009312A5">
          <w:pgSz w:w="11906" w:h="16838"/>
          <w:pgMar w:top="1440" w:right="1797" w:bottom="1440" w:left="1797" w:header="851" w:footer="992" w:gutter="0"/>
          <w:cols w:space="0"/>
          <w:docGrid w:type="lines" w:linePitch="387"/>
        </w:sectPr>
      </w:pPr>
    </w:p>
    <w:p w14:paraId="23D88C64" w14:textId="77777777" w:rsidR="00F30904" w:rsidRPr="007A647A" w:rsidRDefault="00000000">
      <w:pPr>
        <w:pStyle w:val="4"/>
        <w:numPr>
          <w:ilvl w:val="0"/>
          <w:numId w:val="5"/>
        </w:numPr>
        <w:rPr>
          <w:color w:val="auto"/>
        </w:rPr>
      </w:pPr>
      <w:r w:rsidRPr="007A647A">
        <w:rPr>
          <w:color w:val="auto"/>
        </w:rPr>
        <w:lastRenderedPageBreak/>
        <w:t>RT-Thread</w:t>
      </w:r>
      <w:r w:rsidRPr="007A647A">
        <w:rPr>
          <w:rFonts w:hint="eastAsia"/>
          <w:color w:val="auto"/>
        </w:rPr>
        <w:t>赛题</w:t>
      </w:r>
    </w:p>
    <w:p w14:paraId="458E9DF0" w14:textId="77777777" w:rsidR="00F30904" w:rsidRPr="007A647A" w:rsidRDefault="00000000">
      <w:pPr>
        <w:spacing w:line="312" w:lineRule="auto"/>
        <w:ind w:firstLineChars="200" w:firstLine="480"/>
        <w:rPr>
          <w:color w:val="auto"/>
          <w:sz w:val="24"/>
        </w:rPr>
      </w:pPr>
      <w:r w:rsidRPr="007A647A">
        <w:rPr>
          <w:rFonts w:hint="eastAsia"/>
          <w:color w:val="auto"/>
          <w:sz w:val="24"/>
        </w:rPr>
        <w:t>本赛题能力测评主要考察</w:t>
      </w:r>
      <w:r w:rsidRPr="007A647A">
        <w:rPr>
          <w:rFonts w:hint="eastAsia"/>
          <w:color w:val="auto"/>
          <w:sz w:val="24"/>
        </w:rPr>
        <w:t>RT-Thread</w:t>
      </w:r>
      <w:r w:rsidRPr="007A647A">
        <w:rPr>
          <w:rFonts w:hint="eastAsia"/>
          <w:color w:val="auto"/>
          <w:sz w:val="24"/>
        </w:rPr>
        <w:t>操作系统的基础开发，包括工程创建、线程管理、设备管理（</w:t>
      </w:r>
      <w:r w:rsidRPr="007A647A">
        <w:rPr>
          <w:rFonts w:hint="eastAsia"/>
          <w:color w:val="auto"/>
          <w:sz w:val="24"/>
        </w:rPr>
        <w:t>Pin</w:t>
      </w:r>
      <w:r w:rsidRPr="007A647A">
        <w:rPr>
          <w:rFonts w:hint="eastAsia"/>
          <w:color w:val="auto"/>
          <w:sz w:val="24"/>
        </w:rPr>
        <w:t>设备、串口设备、</w:t>
      </w:r>
      <w:r w:rsidRPr="007A647A">
        <w:rPr>
          <w:rFonts w:hint="eastAsia"/>
          <w:color w:val="auto"/>
          <w:sz w:val="24"/>
        </w:rPr>
        <w:t>ADC</w:t>
      </w:r>
      <w:r w:rsidRPr="007A647A">
        <w:rPr>
          <w:rFonts w:hint="eastAsia"/>
          <w:color w:val="auto"/>
          <w:sz w:val="24"/>
        </w:rPr>
        <w:t>设备等）、线程间同步、线程间通信等。参赛队能够使用自备的开发</w:t>
      </w:r>
      <w:proofErr w:type="gramStart"/>
      <w:r w:rsidRPr="007A647A">
        <w:rPr>
          <w:rFonts w:hint="eastAsia"/>
          <w:color w:val="auto"/>
          <w:sz w:val="24"/>
        </w:rPr>
        <w:t>板完成</w:t>
      </w:r>
      <w:proofErr w:type="gramEnd"/>
      <w:r w:rsidRPr="007A647A">
        <w:rPr>
          <w:rFonts w:hint="eastAsia"/>
          <w:color w:val="auto"/>
          <w:sz w:val="24"/>
        </w:rPr>
        <w:t>相应的功能开发。</w:t>
      </w:r>
    </w:p>
    <w:p w14:paraId="0B4DD037" w14:textId="77777777" w:rsidR="00F30904" w:rsidRPr="007A647A" w:rsidRDefault="00000000">
      <w:pPr>
        <w:spacing w:line="312" w:lineRule="auto"/>
        <w:rPr>
          <w:b/>
          <w:color w:val="auto"/>
          <w:sz w:val="24"/>
        </w:rPr>
      </w:pPr>
      <w:r w:rsidRPr="007A647A">
        <w:rPr>
          <w:rFonts w:hint="eastAsia"/>
          <w:b/>
          <w:color w:val="auto"/>
          <w:sz w:val="24"/>
        </w:rPr>
        <w:t>开发板要求：</w:t>
      </w:r>
    </w:p>
    <w:p w14:paraId="43398128" w14:textId="77777777" w:rsidR="00F30904" w:rsidRPr="007A647A" w:rsidRDefault="00000000">
      <w:pPr>
        <w:spacing w:line="312" w:lineRule="auto"/>
        <w:ind w:firstLineChars="200" w:firstLine="480"/>
        <w:rPr>
          <w:color w:val="auto"/>
          <w:sz w:val="24"/>
        </w:rPr>
      </w:pPr>
      <w:r w:rsidRPr="007A647A">
        <w:rPr>
          <w:rFonts w:hint="eastAsia"/>
          <w:color w:val="auto"/>
          <w:sz w:val="24"/>
        </w:rPr>
        <w:t>本赛题能力测评不限定开发板，但开发板采用的处理器必须为本赛题赛题指南指定的处理器型号。开发板必须具备以下功能：</w:t>
      </w:r>
    </w:p>
    <w:p w14:paraId="101CB7B2" w14:textId="77777777" w:rsidR="00F30904" w:rsidRPr="007A647A" w:rsidRDefault="00000000">
      <w:pPr>
        <w:numPr>
          <w:ilvl w:val="0"/>
          <w:numId w:val="3"/>
        </w:numPr>
        <w:spacing w:line="312" w:lineRule="auto"/>
        <w:rPr>
          <w:color w:val="auto"/>
          <w:sz w:val="24"/>
        </w:rPr>
      </w:pPr>
      <w:r w:rsidRPr="007A647A">
        <w:rPr>
          <w:rFonts w:hint="eastAsia"/>
          <w:color w:val="auto"/>
          <w:sz w:val="24"/>
        </w:rPr>
        <w:t>至少</w:t>
      </w:r>
      <w:r w:rsidRPr="007A647A">
        <w:rPr>
          <w:rFonts w:hint="eastAsia"/>
          <w:color w:val="auto"/>
          <w:sz w:val="24"/>
        </w:rPr>
        <w:t>3</w:t>
      </w:r>
      <w:r w:rsidRPr="007A647A">
        <w:rPr>
          <w:rFonts w:hint="eastAsia"/>
          <w:color w:val="auto"/>
          <w:sz w:val="24"/>
        </w:rPr>
        <w:t>颗</w:t>
      </w:r>
      <w:r w:rsidRPr="007A647A">
        <w:rPr>
          <w:rFonts w:hint="eastAsia"/>
          <w:color w:val="auto"/>
          <w:sz w:val="24"/>
        </w:rPr>
        <w:t>LED</w:t>
      </w:r>
      <w:r w:rsidRPr="007A647A">
        <w:rPr>
          <w:rFonts w:hint="eastAsia"/>
          <w:color w:val="auto"/>
          <w:sz w:val="24"/>
        </w:rPr>
        <w:t>用于显示状态</w:t>
      </w:r>
    </w:p>
    <w:p w14:paraId="38BFEB2D" w14:textId="77777777" w:rsidR="00F30904" w:rsidRPr="007A647A" w:rsidRDefault="00000000">
      <w:pPr>
        <w:numPr>
          <w:ilvl w:val="0"/>
          <w:numId w:val="3"/>
        </w:numPr>
        <w:spacing w:line="312" w:lineRule="auto"/>
        <w:rPr>
          <w:color w:val="auto"/>
          <w:sz w:val="24"/>
        </w:rPr>
      </w:pPr>
      <w:r w:rsidRPr="007A647A">
        <w:rPr>
          <w:rFonts w:hint="eastAsia"/>
          <w:color w:val="auto"/>
          <w:sz w:val="24"/>
        </w:rPr>
        <w:t>至少</w:t>
      </w:r>
      <w:r w:rsidRPr="007A647A">
        <w:rPr>
          <w:rFonts w:hint="eastAsia"/>
          <w:color w:val="auto"/>
          <w:sz w:val="24"/>
        </w:rPr>
        <w:t>2</w:t>
      </w:r>
      <w:r w:rsidRPr="007A647A">
        <w:rPr>
          <w:rFonts w:hint="eastAsia"/>
          <w:color w:val="auto"/>
          <w:sz w:val="24"/>
        </w:rPr>
        <w:t>个串口，分别用于调试和串口通信</w:t>
      </w:r>
    </w:p>
    <w:p w14:paraId="35ADEA13" w14:textId="77777777" w:rsidR="00F30904" w:rsidRPr="007A647A" w:rsidRDefault="00000000">
      <w:pPr>
        <w:numPr>
          <w:ilvl w:val="0"/>
          <w:numId w:val="3"/>
        </w:numPr>
        <w:spacing w:line="312" w:lineRule="auto"/>
        <w:rPr>
          <w:color w:val="auto"/>
          <w:sz w:val="24"/>
        </w:rPr>
      </w:pPr>
      <w:r w:rsidRPr="007A647A">
        <w:rPr>
          <w:rFonts w:hint="eastAsia"/>
          <w:color w:val="auto"/>
          <w:sz w:val="24"/>
        </w:rPr>
        <w:t>至少</w:t>
      </w:r>
      <w:r w:rsidRPr="007A647A">
        <w:rPr>
          <w:rFonts w:hint="eastAsia"/>
          <w:color w:val="auto"/>
          <w:sz w:val="24"/>
        </w:rPr>
        <w:t>2</w:t>
      </w:r>
      <w:r w:rsidRPr="007A647A">
        <w:rPr>
          <w:rFonts w:hint="eastAsia"/>
          <w:color w:val="auto"/>
          <w:sz w:val="24"/>
        </w:rPr>
        <w:t>个功能按键，可</w:t>
      </w:r>
      <w:proofErr w:type="gramStart"/>
      <w:r w:rsidRPr="007A647A">
        <w:rPr>
          <w:rFonts w:hint="eastAsia"/>
          <w:color w:val="auto"/>
          <w:sz w:val="24"/>
        </w:rPr>
        <w:t>被软件</w:t>
      </w:r>
      <w:proofErr w:type="gramEnd"/>
      <w:r w:rsidRPr="007A647A">
        <w:rPr>
          <w:rFonts w:hint="eastAsia"/>
          <w:color w:val="auto"/>
          <w:sz w:val="24"/>
        </w:rPr>
        <w:t>读取按键状态</w:t>
      </w:r>
    </w:p>
    <w:p w14:paraId="6BF9B4BD" w14:textId="77777777" w:rsidR="00F30904" w:rsidRPr="007A647A" w:rsidRDefault="00000000">
      <w:pPr>
        <w:numPr>
          <w:ilvl w:val="0"/>
          <w:numId w:val="3"/>
        </w:numPr>
        <w:spacing w:line="312" w:lineRule="auto"/>
        <w:rPr>
          <w:color w:val="auto"/>
          <w:sz w:val="24"/>
        </w:rPr>
      </w:pPr>
      <w:r w:rsidRPr="007A647A">
        <w:rPr>
          <w:rFonts w:hint="eastAsia"/>
          <w:color w:val="auto"/>
          <w:sz w:val="24"/>
        </w:rPr>
        <w:t>至少</w:t>
      </w:r>
      <w:r w:rsidRPr="007A647A">
        <w:rPr>
          <w:rFonts w:hint="eastAsia"/>
          <w:color w:val="auto"/>
          <w:sz w:val="24"/>
        </w:rPr>
        <w:t>1</w:t>
      </w:r>
      <w:r w:rsidRPr="007A647A">
        <w:rPr>
          <w:rFonts w:hint="eastAsia"/>
          <w:color w:val="auto"/>
          <w:sz w:val="24"/>
        </w:rPr>
        <w:t>路</w:t>
      </w:r>
      <w:r w:rsidRPr="007A647A">
        <w:rPr>
          <w:rFonts w:hint="eastAsia"/>
          <w:color w:val="auto"/>
          <w:sz w:val="24"/>
        </w:rPr>
        <w:t>AD</w:t>
      </w:r>
      <w:r w:rsidRPr="007A647A">
        <w:rPr>
          <w:rFonts w:hint="eastAsia"/>
          <w:color w:val="auto"/>
          <w:sz w:val="24"/>
        </w:rPr>
        <w:t>转换，可以采集</w:t>
      </w:r>
      <w:r w:rsidRPr="007A647A">
        <w:rPr>
          <w:rFonts w:hint="eastAsia"/>
          <w:color w:val="auto"/>
          <w:sz w:val="24"/>
        </w:rPr>
        <w:t>AD</w:t>
      </w:r>
      <w:r w:rsidRPr="007A647A">
        <w:rPr>
          <w:rFonts w:hint="eastAsia"/>
          <w:color w:val="auto"/>
          <w:sz w:val="24"/>
        </w:rPr>
        <w:t>信息</w:t>
      </w:r>
    </w:p>
    <w:p w14:paraId="0715BC35" w14:textId="68896B55" w:rsidR="00F30904" w:rsidRPr="007A647A" w:rsidRDefault="00000000" w:rsidP="00170CE9">
      <w:pPr>
        <w:numPr>
          <w:ilvl w:val="0"/>
          <w:numId w:val="3"/>
        </w:numPr>
        <w:spacing w:line="312" w:lineRule="auto"/>
        <w:rPr>
          <w:color w:val="auto"/>
          <w:sz w:val="24"/>
        </w:rPr>
      </w:pPr>
      <w:r w:rsidRPr="007A647A">
        <w:rPr>
          <w:rFonts w:hint="eastAsia"/>
          <w:color w:val="auto"/>
          <w:sz w:val="24"/>
        </w:rPr>
        <w:t>可能用到的软件：</w:t>
      </w:r>
      <w:r w:rsidRPr="007A647A">
        <w:rPr>
          <w:rFonts w:hint="eastAsia"/>
          <w:color w:val="auto"/>
          <w:sz w:val="24"/>
        </w:rPr>
        <w:t>RT-Thread Studio</w:t>
      </w:r>
      <w:r w:rsidRPr="007A647A">
        <w:rPr>
          <w:rFonts w:hint="eastAsia"/>
          <w:color w:val="auto"/>
          <w:sz w:val="24"/>
        </w:rPr>
        <w:t>、</w:t>
      </w:r>
      <w:r w:rsidRPr="007A647A">
        <w:rPr>
          <w:rFonts w:hint="eastAsia"/>
          <w:color w:val="auto"/>
          <w:sz w:val="24"/>
        </w:rPr>
        <w:t>STM32CubeMX</w:t>
      </w:r>
      <w:r w:rsidRPr="007A647A">
        <w:rPr>
          <w:rFonts w:hint="eastAsia"/>
          <w:color w:val="auto"/>
          <w:sz w:val="24"/>
        </w:rPr>
        <w:t>、</w:t>
      </w:r>
      <w:r w:rsidRPr="007A647A">
        <w:rPr>
          <w:rFonts w:hint="eastAsia"/>
          <w:color w:val="auto"/>
          <w:sz w:val="24"/>
        </w:rPr>
        <w:t>RT-Thread</w:t>
      </w:r>
      <w:r w:rsidRPr="007A647A">
        <w:rPr>
          <w:rFonts w:hint="eastAsia"/>
          <w:color w:val="auto"/>
          <w:sz w:val="24"/>
        </w:rPr>
        <w:t>标准版、串口调试助手等</w:t>
      </w:r>
    </w:p>
    <w:p w14:paraId="5200714F" w14:textId="77777777" w:rsidR="00F30904" w:rsidRPr="007A647A" w:rsidRDefault="00F30904" w:rsidP="009312A5">
      <w:pPr>
        <w:rPr>
          <w:color w:val="auto"/>
        </w:rPr>
      </w:pPr>
    </w:p>
    <w:p w14:paraId="4F56F63E" w14:textId="77777777" w:rsidR="009312A5" w:rsidRDefault="009312A5">
      <w:pPr>
        <w:ind w:left="336"/>
        <w:rPr>
          <w:color w:val="auto"/>
        </w:rPr>
        <w:sectPr w:rsidR="009312A5">
          <w:pgSz w:w="11906" w:h="16838"/>
          <w:pgMar w:top="1440" w:right="1797" w:bottom="1440" w:left="1797" w:header="851" w:footer="992" w:gutter="0"/>
          <w:cols w:space="0"/>
          <w:docGrid w:type="lines" w:linePitch="387"/>
        </w:sectPr>
      </w:pPr>
    </w:p>
    <w:p w14:paraId="612B7F09" w14:textId="77777777" w:rsidR="00F30904" w:rsidRPr="007A647A" w:rsidRDefault="00000000">
      <w:pPr>
        <w:pStyle w:val="4"/>
        <w:numPr>
          <w:ilvl w:val="0"/>
          <w:numId w:val="5"/>
        </w:numPr>
        <w:rPr>
          <w:color w:val="auto"/>
        </w:rPr>
      </w:pPr>
      <w:r w:rsidRPr="007A647A">
        <w:rPr>
          <w:color w:val="auto"/>
        </w:rPr>
        <w:lastRenderedPageBreak/>
        <w:t>广和通</w:t>
      </w:r>
      <w:r w:rsidRPr="007A647A">
        <w:rPr>
          <w:rFonts w:hint="eastAsia"/>
          <w:color w:val="auto"/>
        </w:rPr>
        <w:t>赛题</w:t>
      </w:r>
    </w:p>
    <w:p w14:paraId="5CB56624" w14:textId="77777777" w:rsidR="00F30904" w:rsidRPr="007A647A" w:rsidRDefault="00000000">
      <w:pPr>
        <w:spacing w:line="312" w:lineRule="auto"/>
        <w:rPr>
          <w:b/>
          <w:color w:val="auto"/>
          <w:sz w:val="24"/>
        </w:rPr>
      </w:pPr>
      <w:r w:rsidRPr="007A647A">
        <w:rPr>
          <w:rFonts w:hint="eastAsia"/>
          <w:b/>
          <w:color w:val="auto"/>
          <w:sz w:val="24"/>
        </w:rPr>
        <w:t>考核范围：</w:t>
      </w:r>
    </w:p>
    <w:p w14:paraId="361C662B" w14:textId="77777777" w:rsidR="00F30904" w:rsidRPr="007A647A" w:rsidRDefault="00000000">
      <w:pPr>
        <w:spacing w:line="312" w:lineRule="auto"/>
        <w:ind w:firstLineChars="200" w:firstLine="480"/>
        <w:rPr>
          <w:color w:val="auto"/>
          <w:sz w:val="24"/>
        </w:rPr>
      </w:pPr>
      <w:r w:rsidRPr="007A647A">
        <w:rPr>
          <w:color w:val="auto"/>
          <w:sz w:val="24"/>
        </w:rPr>
        <w:t>本赛题能力测评主要考察广和</w:t>
      </w:r>
      <w:proofErr w:type="gramStart"/>
      <w:r w:rsidRPr="007A647A">
        <w:rPr>
          <w:color w:val="auto"/>
          <w:sz w:val="24"/>
        </w:rPr>
        <w:t>通开发板</w:t>
      </w:r>
      <w:proofErr w:type="gramEnd"/>
      <w:r w:rsidRPr="007A647A">
        <w:rPr>
          <w:color w:val="auto"/>
          <w:sz w:val="24"/>
        </w:rPr>
        <w:t>的基础开发，包括开发板与电脑的文件传输</w:t>
      </w:r>
      <w:r w:rsidRPr="007A647A">
        <w:rPr>
          <w:rFonts w:hint="eastAsia"/>
          <w:color w:val="auto"/>
          <w:sz w:val="24"/>
        </w:rPr>
        <w:t>、</w:t>
      </w:r>
      <w:r w:rsidRPr="007A647A">
        <w:rPr>
          <w:color w:val="auto"/>
          <w:sz w:val="24"/>
        </w:rPr>
        <w:t>摄像头的使用</w:t>
      </w:r>
      <w:r w:rsidRPr="007A647A">
        <w:rPr>
          <w:rFonts w:hint="eastAsia"/>
          <w:color w:val="auto"/>
          <w:sz w:val="24"/>
        </w:rPr>
        <w:t>、</w:t>
      </w:r>
      <w:r w:rsidRPr="007A647A">
        <w:rPr>
          <w:color w:val="auto"/>
          <w:sz w:val="24"/>
        </w:rPr>
        <w:t>图像识别等。</w:t>
      </w:r>
    </w:p>
    <w:p w14:paraId="7A885975" w14:textId="77777777" w:rsidR="00F30904" w:rsidRPr="007A647A" w:rsidRDefault="00000000">
      <w:pPr>
        <w:spacing w:line="312" w:lineRule="auto"/>
        <w:rPr>
          <w:b/>
          <w:color w:val="auto"/>
          <w:sz w:val="24"/>
        </w:rPr>
      </w:pPr>
      <w:r w:rsidRPr="007A647A">
        <w:rPr>
          <w:rFonts w:hint="eastAsia"/>
          <w:b/>
          <w:color w:val="auto"/>
          <w:sz w:val="24"/>
        </w:rPr>
        <w:t>开发板要求：</w:t>
      </w:r>
    </w:p>
    <w:p w14:paraId="5BDCD58A" w14:textId="17832AED" w:rsidR="00F30904" w:rsidRPr="007A647A" w:rsidRDefault="00000000">
      <w:pPr>
        <w:spacing w:line="312" w:lineRule="auto"/>
        <w:ind w:firstLineChars="200" w:firstLine="480"/>
        <w:rPr>
          <w:color w:val="auto"/>
          <w:sz w:val="24"/>
        </w:rPr>
      </w:pPr>
      <w:r w:rsidRPr="007A647A">
        <w:rPr>
          <w:color w:val="auto"/>
          <w:sz w:val="24"/>
        </w:rPr>
        <w:t>本赛题能力测评要求使用</w:t>
      </w:r>
      <w:r w:rsidRPr="007A647A">
        <w:rPr>
          <w:rFonts w:hint="eastAsia"/>
          <w:color w:val="auto"/>
          <w:sz w:val="24"/>
        </w:rPr>
        <w:t>SC</w:t>
      </w:r>
      <w:r w:rsidRPr="007A647A">
        <w:rPr>
          <w:color w:val="auto"/>
          <w:sz w:val="24"/>
        </w:rPr>
        <w:t>171</w:t>
      </w:r>
      <w:r w:rsidRPr="007A647A">
        <w:rPr>
          <w:color w:val="auto"/>
          <w:sz w:val="24"/>
        </w:rPr>
        <w:t>开发板</w:t>
      </w:r>
      <w:r w:rsidRPr="00E33CFB">
        <w:rPr>
          <w:rFonts w:hint="eastAsia"/>
          <w:color w:val="auto"/>
          <w:sz w:val="24"/>
          <w:highlight w:val="yellow"/>
        </w:rPr>
        <w:t>（</w:t>
      </w:r>
      <w:r w:rsidR="002E7B87" w:rsidRPr="00E33CFB">
        <w:rPr>
          <w:rFonts w:hint="eastAsia"/>
          <w:color w:val="auto"/>
          <w:sz w:val="24"/>
          <w:highlight w:val="yellow"/>
        </w:rPr>
        <w:t>现场不提供，参赛队自带</w:t>
      </w:r>
      <w:r w:rsidRPr="00E33CFB">
        <w:rPr>
          <w:rFonts w:hint="eastAsia"/>
          <w:color w:val="auto"/>
          <w:sz w:val="24"/>
          <w:highlight w:val="yellow"/>
        </w:rPr>
        <w:t>）</w:t>
      </w:r>
      <w:r w:rsidRPr="007A647A">
        <w:rPr>
          <w:color w:val="auto"/>
          <w:sz w:val="24"/>
        </w:rPr>
        <w:t>。建议采用单独的开发板进行测评，不要和参赛作品的硬件复用。开发板必须具备以下功能</w:t>
      </w:r>
      <w:r w:rsidRPr="007A647A">
        <w:rPr>
          <w:rFonts w:hint="eastAsia"/>
          <w:color w:val="auto"/>
          <w:sz w:val="24"/>
        </w:rPr>
        <w:t>：</w:t>
      </w:r>
    </w:p>
    <w:p w14:paraId="41F8E8AC" w14:textId="77777777" w:rsidR="00F30904" w:rsidRPr="007A647A" w:rsidRDefault="00000000">
      <w:pPr>
        <w:numPr>
          <w:ilvl w:val="0"/>
          <w:numId w:val="1"/>
        </w:numPr>
        <w:spacing w:line="312" w:lineRule="auto"/>
        <w:rPr>
          <w:color w:val="auto"/>
          <w:sz w:val="24"/>
        </w:rPr>
      </w:pPr>
      <w:r w:rsidRPr="007A647A">
        <w:rPr>
          <w:color w:val="auto"/>
          <w:sz w:val="24"/>
        </w:rPr>
        <w:t>至少</w:t>
      </w:r>
      <w:r w:rsidRPr="007A647A">
        <w:rPr>
          <w:color w:val="auto"/>
          <w:sz w:val="24"/>
        </w:rPr>
        <w:t>1</w:t>
      </w:r>
      <w:r w:rsidRPr="007A647A">
        <w:rPr>
          <w:color w:val="auto"/>
          <w:sz w:val="24"/>
        </w:rPr>
        <w:t>个</w:t>
      </w:r>
      <w:r w:rsidRPr="007A647A">
        <w:rPr>
          <w:rFonts w:hint="eastAsia"/>
          <w:color w:val="auto"/>
          <w:sz w:val="24"/>
        </w:rPr>
        <w:t>USB</w:t>
      </w:r>
      <w:r w:rsidRPr="007A647A">
        <w:rPr>
          <w:rFonts w:hint="eastAsia"/>
          <w:color w:val="auto"/>
          <w:sz w:val="24"/>
        </w:rPr>
        <w:t>口</w:t>
      </w:r>
    </w:p>
    <w:p w14:paraId="0502EAA6" w14:textId="77777777" w:rsidR="00F30904" w:rsidRPr="007A647A" w:rsidRDefault="00000000">
      <w:pPr>
        <w:numPr>
          <w:ilvl w:val="0"/>
          <w:numId w:val="1"/>
        </w:numPr>
        <w:spacing w:line="312" w:lineRule="auto"/>
        <w:rPr>
          <w:color w:val="auto"/>
          <w:sz w:val="24"/>
        </w:rPr>
      </w:pPr>
      <w:r w:rsidRPr="007A647A">
        <w:rPr>
          <w:rFonts w:hint="eastAsia"/>
          <w:color w:val="auto"/>
          <w:sz w:val="24"/>
        </w:rPr>
        <w:t>一个与开发板适配的</w:t>
      </w:r>
      <w:r w:rsidRPr="007A647A">
        <w:rPr>
          <w:rFonts w:hint="eastAsia"/>
          <w:color w:val="auto"/>
          <w:sz w:val="24"/>
        </w:rPr>
        <w:t>USB</w:t>
      </w:r>
      <w:r w:rsidRPr="007A647A">
        <w:rPr>
          <w:rFonts w:hint="eastAsia"/>
          <w:color w:val="auto"/>
          <w:sz w:val="24"/>
        </w:rPr>
        <w:t>接口摄像头</w:t>
      </w:r>
    </w:p>
    <w:p w14:paraId="5BF0A5D0" w14:textId="77777777" w:rsidR="00F30904" w:rsidRPr="007A647A" w:rsidRDefault="00000000">
      <w:pPr>
        <w:numPr>
          <w:ilvl w:val="0"/>
          <w:numId w:val="1"/>
        </w:numPr>
        <w:spacing w:line="312" w:lineRule="auto"/>
        <w:rPr>
          <w:color w:val="auto"/>
          <w:sz w:val="24"/>
        </w:rPr>
      </w:pPr>
      <w:r w:rsidRPr="007A647A">
        <w:rPr>
          <w:rFonts w:hint="eastAsia"/>
          <w:color w:val="auto"/>
          <w:sz w:val="24"/>
        </w:rPr>
        <w:t>不少于</w:t>
      </w:r>
      <w:r w:rsidRPr="007A647A">
        <w:rPr>
          <w:rFonts w:hint="eastAsia"/>
          <w:color w:val="auto"/>
          <w:sz w:val="24"/>
        </w:rPr>
        <w:t>3</w:t>
      </w:r>
      <w:r w:rsidRPr="007A647A">
        <w:rPr>
          <w:rFonts w:hint="eastAsia"/>
          <w:color w:val="auto"/>
          <w:sz w:val="24"/>
        </w:rPr>
        <w:t>个功能按键，可编程读取按键状态</w:t>
      </w:r>
    </w:p>
    <w:p w14:paraId="3A160FA7" w14:textId="77777777" w:rsidR="00F30904" w:rsidRPr="007A647A" w:rsidRDefault="00000000">
      <w:pPr>
        <w:numPr>
          <w:ilvl w:val="0"/>
          <w:numId w:val="1"/>
        </w:numPr>
        <w:spacing w:line="312" w:lineRule="auto"/>
        <w:rPr>
          <w:color w:val="auto"/>
          <w:sz w:val="24"/>
        </w:rPr>
      </w:pPr>
      <w:r w:rsidRPr="007A647A">
        <w:rPr>
          <w:rFonts w:hint="eastAsia"/>
          <w:color w:val="auto"/>
          <w:sz w:val="24"/>
        </w:rPr>
        <w:t>不少于</w:t>
      </w:r>
      <w:r w:rsidRPr="007A647A">
        <w:rPr>
          <w:rFonts w:hint="eastAsia"/>
          <w:color w:val="auto"/>
          <w:sz w:val="24"/>
        </w:rPr>
        <w:t>3</w:t>
      </w:r>
      <w:r w:rsidRPr="007A647A">
        <w:rPr>
          <w:rFonts w:hint="eastAsia"/>
          <w:color w:val="auto"/>
          <w:sz w:val="24"/>
        </w:rPr>
        <w:t>个用户可编程控制</w:t>
      </w:r>
      <w:r w:rsidRPr="007A647A">
        <w:rPr>
          <w:rFonts w:hint="eastAsia"/>
          <w:color w:val="auto"/>
          <w:sz w:val="24"/>
        </w:rPr>
        <w:t>LED</w:t>
      </w:r>
    </w:p>
    <w:p w14:paraId="7B635381" w14:textId="77777777" w:rsidR="00F30904" w:rsidRPr="007A647A" w:rsidRDefault="00000000">
      <w:pPr>
        <w:numPr>
          <w:ilvl w:val="0"/>
          <w:numId w:val="1"/>
        </w:numPr>
        <w:spacing w:line="312" w:lineRule="auto"/>
        <w:rPr>
          <w:color w:val="auto"/>
          <w:sz w:val="24"/>
        </w:rPr>
      </w:pPr>
      <w:r w:rsidRPr="007A647A">
        <w:rPr>
          <w:rFonts w:hint="eastAsia"/>
          <w:color w:val="auto"/>
          <w:sz w:val="24"/>
        </w:rPr>
        <w:t>至少一路可与上位机通信的串行接口</w:t>
      </w:r>
    </w:p>
    <w:p w14:paraId="2C8773E6" w14:textId="77777777" w:rsidR="00F30904" w:rsidRPr="007A647A" w:rsidRDefault="00000000">
      <w:pPr>
        <w:numPr>
          <w:ilvl w:val="0"/>
          <w:numId w:val="1"/>
        </w:numPr>
        <w:spacing w:line="312" w:lineRule="auto"/>
        <w:rPr>
          <w:color w:val="auto"/>
          <w:sz w:val="24"/>
        </w:rPr>
      </w:pPr>
      <w:r w:rsidRPr="007A647A">
        <w:rPr>
          <w:color w:val="auto"/>
          <w:sz w:val="24"/>
        </w:rPr>
        <w:t>具备程序调试接口，支持现场编程与调试</w:t>
      </w:r>
    </w:p>
    <w:p w14:paraId="63761818" w14:textId="77777777" w:rsidR="00F30904" w:rsidRPr="007A647A" w:rsidRDefault="00000000">
      <w:pPr>
        <w:numPr>
          <w:ilvl w:val="0"/>
          <w:numId w:val="1"/>
        </w:numPr>
        <w:spacing w:line="312" w:lineRule="auto"/>
        <w:rPr>
          <w:color w:val="auto"/>
          <w:sz w:val="24"/>
        </w:rPr>
      </w:pPr>
      <w:r w:rsidRPr="007A647A">
        <w:rPr>
          <w:rFonts w:hint="eastAsia"/>
          <w:color w:val="auto"/>
          <w:sz w:val="24"/>
        </w:rPr>
        <w:t>若自带开发板，则需</w:t>
      </w:r>
      <w:r w:rsidRPr="007A647A">
        <w:rPr>
          <w:color w:val="auto"/>
          <w:sz w:val="24"/>
        </w:rPr>
        <w:t>自备开发板电源适配器、程序调试数据线，</w:t>
      </w:r>
      <w:r w:rsidRPr="007A647A">
        <w:rPr>
          <w:rFonts w:hint="eastAsia"/>
          <w:color w:val="auto"/>
          <w:sz w:val="24"/>
        </w:rPr>
        <w:t>具备</w:t>
      </w:r>
      <w:r w:rsidRPr="007A647A">
        <w:rPr>
          <w:color w:val="auto"/>
          <w:sz w:val="24"/>
        </w:rPr>
        <w:t>常用的开发工具</w:t>
      </w:r>
      <w:r w:rsidRPr="007A647A">
        <w:rPr>
          <w:rFonts w:hint="eastAsia"/>
          <w:color w:val="auto"/>
          <w:sz w:val="24"/>
        </w:rPr>
        <w:t>（如串口收发软件等）</w:t>
      </w:r>
      <w:r w:rsidRPr="007A647A">
        <w:rPr>
          <w:color w:val="auto"/>
          <w:sz w:val="24"/>
        </w:rPr>
        <w:t>和调试软件</w:t>
      </w:r>
      <w:r w:rsidRPr="007A647A">
        <w:rPr>
          <w:rFonts w:hint="eastAsia"/>
          <w:color w:val="auto"/>
          <w:sz w:val="24"/>
        </w:rPr>
        <w:t xml:space="preserve"> </w:t>
      </w:r>
    </w:p>
    <w:p w14:paraId="427D3150" w14:textId="77777777" w:rsidR="009312A5" w:rsidRDefault="00000000" w:rsidP="009312A5">
      <w:pPr>
        <w:spacing w:line="312" w:lineRule="auto"/>
        <w:ind w:left="816"/>
        <w:rPr>
          <w:color w:val="auto"/>
          <w:sz w:val="24"/>
        </w:rPr>
        <w:sectPr w:rsidR="009312A5">
          <w:pgSz w:w="11906" w:h="16838"/>
          <w:pgMar w:top="1440" w:right="1797" w:bottom="1440" w:left="1797" w:header="851" w:footer="992" w:gutter="0"/>
          <w:cols w:space="0"/>
          <w:docGrid w:type="lines" w:linePitch="387"/>
        </w:sectPr>
      </w:pPr>
      <w:r w:rsidRPr="007A647A">
        <w:rPr>
          <w:rFonts w:hint="eastAsia"/>
          <w:color w:val="auto"/>
          <w:sz w:val="24"/>
        </w:rPr>
        <w:br w:type="page"/>
      </w:r>
    </w:p>
    <w:p w14:paraId="43A7AAE2" w14:textId="77777777" w:rsidR="00F30904" w:rsidRPr="007A647A" w:rsidRDefault="00000000">
      <w:pPr>
        <w:pStyle w:val="4"/>
        <w:numPr>
          <w:ilvl w:val="0"/>
          <w:numId w:val="5"/>
        </w:numPr>
        <w:rPr>
          <w:color w:val="auto"/>
        </w:rPr>
      </w:pPr>
      <w:r w:rsidRPr="007A647A">
        <w:rPr>
          <w:color w:val="auto"/>
        </w:rPr>
        <w:lastRenderedPageBreak/>
        <w:t>地瓜机器人</w:t>
      </w:r>
      <w:r w:rsidRPr="007A647A">
        <w:rPr>
          <w:rFonts w:hint="eastAsia"/>
          <w:color w:val="auto"/>
        </w:rPr>
        <w:t>赛题</w:t>
      </w:r>
    </w:p>
    <w:p w14:paraId="125379A5" w14:textId="77777777" w:rsidR="00F30904" w:rsidRPr="007A647A" w:rsidRDefault="00000000">
      <w:pPr>
        <w:spacing w:line="312" w:lineRule="auto"/>
        <w:rPr>
          <w:b/>
          <w:color w:val="auto"/>
          <w:sz w:val="24"/>
        </w:rPr>
      </w:pPr>
      <w:r w:rsidRPr="007A647A">
        <w:rPr>
          <w:rFonts w:hint="eastAsia"/>
          <w:b/>
          <w:color w:val="auto"/>
          <w:sz w:val="24"/>
        </w:rPr>
        <w:t>考核范围：</w:t>
      </w:r>
    </w:p>
    <w:p w14:paraId="276E64BE" w14:textId="77777777" w:rsidR="00F30904" w:rsidRPr="007A647A" w:rsidRDefault="00000000">
      <w:pPr>
        <w:spacing w:line="312" w:lineRule="auto"/>
        <w:ind w:firstLineChars="200" w:firstLine="480"/>
        <w:rPr>
          <w:color w:val="auto"/>
          <w:sz w:val="24"/>
        </w:rPr>
      </w:pPr>
      <w:r w:rsidRPr="007A647A">
        <w:rPr>
          <w:rFonts w:hint="eastAsia"/>
          <w:color w:val="auto"/>
          <w:sz w:val="24"/>
        </w:rPr>
        <w:t>本赛题能力测评主要考察地瓜机器人</w:t>
      </w:r>
      <w:r w:rsidRPr="007A647A">
        <w:rPr>
          <w:rFonts w:hint="eastAsia"/>
          <w:color w:val="auto"/>
          <w:sz w:val="24"/>
        </w:rPr>
        <w:t>RDK X5</w:t>
      </w:r>
      <w:r w:rsidRPr="007A647A">
        <w:rPr>
          <w:rFonts w:hint="eastAsia"/>
          <w:color w:val="auto"/>
          <w:sz w:val="24"/>
        </w:rPr>
        <w:t>开发板的基础开发，包括</w:t>
      </w:r>
      <w:r w:rsidRPr="007A647A">
        <w:rPr>
          <w:rFonts w:hint="eastAsia"/>
          <w:color w:val="auto"/>
          <w:sz w:val="24"/>
        </w:rPr>
        <w:t>GPIO</w:t>
      </w:r>
      <w:r w:rsidRPr="007A647A">
        <w:rPr>
          <w:rFonts w:hint="eastAsia"/>
          <w:color w:val="auto"/>
          <w:sz w:val="24"/>
        </w:rPr>
        <w:t>、定时器、中断（包括外部中断）、串行通信等。参赛队能够使用</w:t>
      </w:r>
      <w:r w:rsidRPr="007A647A">
        <w:rPr>
          <w:rFonts w:hint="eastAsia"/>
          <w:color w:val="auto"/>
          <w:sz w:val="24"/>
        </w:rPr>
        <w:t>RDK X5</w:t>
      </w:r>
      <w:r w:rsidRPr="007A647A">
        <w:rPr>
          <w:rFonts w:hint="eastAsia"/>
          <w:color w:val="auto"/>
          <w:sz w:val="24"/>
        </w:rPr>
        <w:t>开发</w:t>
      </w:r>
      <w:proofErr w:type="gramStart"/>
      <w:r w:rsidRPr="007A647A">
        <w:rPr>
          <w:rFonts w:hint="eastAsia"/>
          <w:color w:val="auto"/>
          <w:sz w:val="24"/>
        </w:rPr>
        <w:t>板完成</w:t>
      </w:r>
      <w:proofErr w:type="gramEnd"/>
      <w:r w:rsidRPr="007A647A">
        <w:rPr>
          <w:rFonts w:hint="eastAsia"/>
          <w:color w:val="auto"/>
          <w:sz w:val="24"/>
        </w:rPr>
        <w:t>相应的功能开发。除基本</w:t>
      </w:r>
      <w:r w:rsidRPr="007A647A">
        <w:rPr>
          <w:rFonts w:hint="eastAsia"/>
          <w:color w:val="auto"/>
          <w:sz w:val="24"/>
        </w:rPr>
        <w:t>IO</w:t>
      </w:r>
      <w:r w:rsidRPr="007A647A">
        <w:rPr>
          <w:rFonts w:hint="eastAsia"/>
          <w:color w:val="auto"/>
          <w:sz w:val="24"/>
        </w:rPr>
        <w:t>功能外，参赛队还应该能够使用</w:t>
      </w:r>
      <w:r w:rsidRPr="007A647A">
        <w:rPr>
          <w:rFonts w:hint="eastAsia"/>
          <w:color w:val="auto"/>
          <w:sz w:val="24"/>
        </w:rPr>
        <w:t>LED</w:t>
      </w:r>
      <w:r w:rsidRPr="007A647A">
        <w:rPr>
          <w:rFonts w:hint="eastAsia"/>
          <w:color w:val="auto"/>
          <w:sz w:val="24"/>
        </w:rPr>
        <w:t>灯、蜂鸣器等完成信号输出，能够使用按键、超声波测距传感器等稳定可靠地进行信号输入，能够通过串口与其它设备进行信息交互，能够利用深度学习视觉算法完成目标检测任务。</w:t>
      </w:r>
    </w:p>
    <w:p w14:paraId="511B9088" w14:textId="77777777" w:rsidR="00F30904" w:rsidRPr="007A647A" w:rsidRDefault="00000000">
      <w:pPr>
        <w:spacing w:line="312" w:lineRule="auto"/>
        <w:rPr>
          <w:b/>
          <w:color w:val="auto"/>
          <w:sz w:val="24"/>
        </w:rPr>
      </w:pPr>
      <w:r w:rsidRPr="007A647A">
        <w:rPr>
          <w:rFonts w:hint="eastAsia"/>
          <w:b/>
          <w:color w:val="auto"/>
          <w:sz w:val="24"/>
        </w:rPr>
        <w:t>开发板要求：</w:t>
      </w:r>
    </w:p>
    <w:p w14:paraId="2984A47F" w14:textId="77777777" w:rsidR="00F30904" w:rsidRPr="007A647A" w:rsidRDefault="00000000">
      <w:pPr>
        <w:spacing w:line="312" w:lineRule="auto"/>
        <w:ind w:firstLineChars="200" w:firstLine="480"/>
        <w:rPr>
          <w:color w:val="auto"/>
          <w:sz w:val="24"/>
        </w:rPr>
      </w:pPr>
      <w:r w:rsidRPr="007A647A">
        <w:rPr>
          <w:rFonts w:hint="eastAsia"/>
          <w:color w:val="auto"/>
          <w:sz w:val="24"/>
        </w:rPr>
        <w:t>本赛题能力测评要求使用</w:t>
      </w:r>
      <w:r w:rsidRPr="007A647A">
        <w:rPr>
          <w:rFonts w:hint="eastAsia"/>
          <w:color w:val="auto"/>
          <w:sz w:val="24"/>
        </w:rPr>
        <w:t>RDK X5</w:t>
      </w:r>
      <w:r w:rsidRPr="007A647A">
        <w:rPr>
          <w:rFonts w:hint="eastAsia"/>
          <w:color w:val="auto"/>
          <w:sz w:val="24"/>
        </w:rPr>
        <w:t>开发板（现场可提供，参赛队伍也可自带）。若</w:t>
      </w:r>
      <w:proofErr w:type="gramStart"/>
      <w:r w:rsidRPr="007A647A">
        <w:rPr>
          <w:rFonts w:hint="eastAsia"/>
          <w:color w:val="auto"/>
          <w:sz w:val="24"/>
        </w:rPr>
        <w:t>选择自</w:t>
      </w:r>
      <w:proofErr w:type="gramEnd"/>
      <w:r w:rsidRPr="007A647A">
        <w:rPr>
          <w:rFonts w:hint="eastAsia"/>
          <w:color w:val="auto"/>
          <w:sz w:val="24"/>
        </w:rPr>
        <w:t>带，建议采用单独的开发板进行测评，不要和参赛作品的硬件复用。开发板必须具备以下功能（可外接）：</w:t>
      </w:r>
    </w:p>
    <w:p w14:paraId="60A775F9" w14:textId="77777777" w:rsidR="00F30904" w:rsidRPr="007A647A" w:rsidRDefault="00000000">
      <w:pPr>
        <w:numPr>
          <w:ilvl w:val="0"/>
          <w:numId w:val="10"/>
        </w:numPr>
        <w:spacing w:line="312" w:lineRule="auto"/>
        <w:ind w:leftChars="200" w:left="776"/>
        <w:rPr>
          <w:color w:val="auto"/>
          <w:sz w:val="24"/>
        </w:rPr>
      </w:pPr>
      <w:r w:rsidRPr="007A647A">
        <w:rPr>
          <w:rFonts w:hint="eastAsia"/>
          <w:color w:val="auto"/>
          <w:sz w:val="24"/>
        </w:rPr>
        <w:t>至少</w:t>
      </w:r>
      <w:r w:rsidRPr="007A647A">
        <w:rPr>
          <w:rFonts w:hint="eastAsia"/>
          <w:color w:val="auto"/>
          <w:sz w:val="24"/>
        </w:rPr>
        <w:t>3</w:t>
      </w:r>
      <w:r w:rsidRPr="007A647A">
        <w:rPr>
          <w:rFonts w:hint="eastAsia"/>
          <w:color w:val="auto"/>
          <w:sz w:val="24"/>
        </w:rPr>
        <w:t>颗</w:t>
      </w:r>
      <w:r w:rsidRPr="007A647A">
        <w:rPr>
          <w:rFonts w:hint="eastAsia"/>
          <w:color w:val="auto"/>
          <w:sz w:val="24"/>
        </w:rPr>
        <w:t>LED</w:t>
      </w:r>
      <w:proofErr w:type="gramStart"/>
      <w:r w:rsidRPr="007A647A">
        <w:rPr>
          <w:rFonts w:hint="eastAsia"/>
          <w:color w:val="auto"/>
          <w:sz w:val="24"/>
        </w:rPr>
        <w:t>灯用于</w:t>
      </w:r>
      <w:proofErr w:type="gramEnd"/>
      <w:r w:rsidRPr="007A647A">
        <w:rPr>
          <w:rFonts w:hint="eastAsia"/>
          <w:color w:val="auto"/>
          <w:sz w:val="24"/>
        </w:rPr>
        <w:t>显示状态</w:t>
      </w:r>
    </w:p>
    <w:p w14:paraId="1365C97F" w14:textId="77777777" w:rsidR="00F30904" w:rsidRPr="007A647A" w:rsidRDefault="00000000">
      <w:pPr>
        <w:numPr>
          <w:ilvl w:val="0"/>
          <w:numId w:val="10"/>
        </w:numPr>
        <w:spacing w:line="312" w:lineRule="auto"/>
        <w:ind w:leftChars="200" w:left="776"/>
        <w:rPr>
          <w:color w:val="auto"/>
          <w:sz w:val="24"/>
        </w:rPr>
      </w:pPr>
      <w:r w:rsidRPr="007A647A">
        <w:rPr>
          <w:rFonts w:hint="eastAsia"/>
          <w:color w:val="auto"/>
          <w:sz w:val="24"/>
        </w:rPr>
        <w:t>至少</w:t>
      </w:r>
      <w:r w:rsidRPr="007A647A">
        <w:rPr>
          <w:rFonts w:hint="eastAsia"/>
          <w:color w:val="auto"/>
          <w:sz w:val="24"/>
        </w:rPr>
        <w:t>1</w:t>
      </w:r>
      <w:r w:rsidRPr="007A647A">
        <w:rPr>
          <w:rFonts w:hint="eastAsia"/>
          <w:color w:val="auto"/>
          <w:sz w:val="24"/>
        </w:rPr>
        <w:t>个按键，用于切换</w:t>
      </w:r>
      <w:r w:rsidRPr="007A647A">
        <w:rPr>
          <w:rFonts w:hint="eastAsia"/>
          <w:color w:val="auto"/>
          <w:sz w:val="24"/>
        </w:rPr>
        <w:t>LED</w:t>
      </w:r>
      <w:proofErr w:type="gramStart"/>
      <w:r w:rsidRPr="007A647A">
        <w:rPr>
          <w:rFonts w:hint="eastAsia"/>
          <w:color w:val="auto"/>
          <w:sz w:val="24"/>
        </w:rPr>
        <w:t>灯显示</w:t>
      </w:r>
      <w:proofErr w:type="gramEnd"/>
      <w:r w:rsidRPr="007A647A">
        <w:rPr>
          <w:rFonts w:hint="eastAsia"/>
          <w:color w:val="auto"/>
          <w:sz w:val="24"/>
        </w:rPr>
        <w:t>状态</w:t>
      </w:r>
    </w:p>
    <w:p w14:paraId="42EFC02A" w14:textId="77777777" w:rsidR="00F30904" w:rsidRPr="007A647A" w:rsidRDefault="00000000">
      <w:pPr>
        <w:numPr>
          <w:ilvl w:val="0"/>
          <w:numId w:val="10"/>
        </w:numPr>
        <w:spacing w:line="312" w:lineRule="auto"/>
        <w:ind w:leftChars="200" w:left="776"/>
        <w:rPr>
          <w:color w:val="auto"/>
          <w:sz w:val="24"/>
        </w:rPr>
      </w:pPr>
      <w:r w:rsidRPr="007A647A">
        <w:rPr>
          <w:rFonts w:hint="eastAsia"/>
          <w:color w:val="auto"/>
          <w:sz w:val="24"/>
        </w:rPr>
        <w:t>至少</w:t>
      </w:r>
      <w:r w:rsidRPr="007A647A">
        <w:rPr>
          <w:rFonts w:hint="eastAsia"/>
          <w:color w:val="auto"/>
          <w:sz w:val="24"/>
        </w:rPr>
        <w:t>1</w:t>
      </w:r>
      <w:r w:rsidRPr="007A647A">
        <w:rPr>
          <w:rFonts w:hint="eastAsia"/>
          <w:color w:val="auto"/>
          <w:sz w:val="24"/>
        </w:rPr>
        <w:t>个串口，用于串口通信</w:t>
      </w:r>
    </w:p>
    <w:p w14:paraId="02ABD97D" w14:textId="77777777" w:rsidR="00F30904" w:rsidRPr="007A647A" w:rsidRDefault="00000000">
      <w:pPr>
        <w:numPr>
          <w:ilvl w:val="0"/>
          <w:numId w:val="10"/>
        </w:numPr>
        <w:spacing w:line="312" w:lineRule="auto"/>
        <w:ind w:leftChars="200" w:left="776"/>
        <w:rPr>
          <w:color w:val="auto"/>
          <w:sz w:val="24"/>
        </w:rPr>
      </w:pPr>
      <w:r w:rsidRPr="007A647A">
        <w:rPr>
          <w:rFonts w:hint="eastAsia"/>
          <w:color w:val="auto"/>
          <w:sz w:val="24"/>
        </w:rPr>
        <w:t>具备程序调试接口，支持现场编程与调试</w:t>
      </w:r>
    </w:p>
    <w:p w14:paraId="15C335CD" w14:textId="77777777" w:rsidR="00F30904" w:rsidRPr="007A647A" w:rsidRDefault="00000000">
      <w:pPr>
        <w:numPr>
          <w:ilvl w:val="0"/>
          <w:numId w:val="12"/>
        </w:numPr>
        <w:spacing w:line="312" w:lineRule="auto"/>
        <w:ind w:leftChars="200" w:left="776"/>
        <w:rPr>
          <w:color w:val="auto"/>
          <w:sz w:val="24"/>
        </w:rPr>
      </w:pPr>
      <w:r w:rsidRPr="007A647A">
        <w:rPr>
          <w:rFonts w:hint="eastAsia"/>
          <w:color w:val="auto"/>
          <w:sz w:val="24"/>
        </w:rPr>
        <w:t>安装</w:t>
      </w:r>
      <w:r w:rsidRPr="007A647A">
        <w:rPr>
          <w:rFonts w:hint="eastAsia"/>
          <w:color w:val="auto"/>
          <w:sz w:val="24"/>
        </w:rPr>
        <w:t xml:space="preserve">RDK OS 3.5.0 </w:t>
      </w:r>
      <w:r w:rsidRPr="007A647A">
        <w:rPr>
          <w:rFonts w:hint="eastAsia"/>
          <w:color w:val="auto"/>
          <w:sz w:val="24"/>
        </w:rPr>
        <w:t>系统镜像</w:t>
      </w:r>
    </w:p>
    <w:p w14:paraId="7CF3C573" w14:textId="77777777" w:rsidR="00F30904" w:rsidRPr="007A647A" w:rsidRDefault="00000000">
      <w:pPr>
        <w:numPr>
          <w:ilvl w:val="0"/>
          <w:numId w:val="12"/>
        </w:numPr>
        <w:spacing w:line="312" w:lineRule="auto"/>
        <w:ind w:leftChars="200" w:left="776"/>
        <w:rPr>
          <w:color w:val="auto"/>
          <w:sz w:val="24"/>
        </w:rPr>
      </w:pPr>
      <w:r w:rsidRPr="007A647A">
        <w:rPr>
          <w:rFonts w:hint="eastAsia"/>
          <w:color w:val="auto"/>
          <w:sz w:val="24"/>
        </w:rPr>
        <w:lastRenderedPageBreak/>
        <w:t>现场可提供</w:t>
      </w:r>
      <w:r w:rsidRPr="007A647A">
        <w:rPr>
          <w:rFonts w:hint="eastAsia"/>
          <w:color w:val="auto"/>
          <w:sz w:val="24"/>
        </w:rPr>
        <w:t>LED</w:t>
      </w:r>
      <w:r w:rsidRPr="007A647A">
        <w:rPr>
          <w:rFonts w:hint="eastAsia"/>
          <w:color w:val="auto"/>
          <w:sz w:val="24"/>
        </w:rPr>
        <w:t>灯、按键、杜邦线等配件若干</w:t>
      </w:r>
    </w:p>
    <w:p w14:paraId="2EEAC4AA" w14:textId="77777777" w:rsidR="00F30904" w:rsidRPr="007A647A" w:rsidRDefault="00000000">
      <w:pPr>
        <w:numPr>
          <w:ilvl w:val="0"/>
          <w:numId w:val="12"/>
        </w:numPr>
        <w:spacing w:line="312" w:lineRule="auto"/>
        <w:ind w:leftChars="200" w:left="776"/>
        <w:rPr>
          <w:color w:val="auto"/>
          <w:sz w:val="24"/>
        </w:rPr>
      </w:pPr>
      <w:r w:rsidRPr="007A647A">
        <w:rPr>
          <w:rFonts w:hint="eastAsia"/>
          <w:color w:val="auto"/>
          <w:sz w:val="24"/>
        </w:rPr>
        <w:t>自备开发板电源适配器、程序调试数据线、串口通信线，以及常用的开发工具和串口调试助手软件</w:t>
      </w:r>
    </w:p>
    <w:p w14:paraId="7F877935" w14:textId="77777777" w:rsidR="00F30904" w:rsidRPr="007A647A" w:rsidRDefault="00F30904">
      <w:pPr>
        <w:spacing w:line="312" w:lineRule="auto"/>
        <w:rPr>
          <w:color w:val="auto"/>
          <w:sz w:val="24"/>
        </w:rPr>
      </w:pPr>
    </w:p>
    <w:p w14:paraId="3C24FA44" w14:textId="77777777" w:rsidR="009312A5" w:rsidRDefault="009312A5">
      <w:pPr>
        <w:spacing w:line="312" w:lineRule="auto"/>
        <w:rPr>
          <w:color w:val="auto"/>
          <w:sz w:val="24"/>
        </w:rPr>
        <w:sectPr w:rsidR="009312A5">
          <w:pgSz w:w="11906" w:h="16838"/>
          <w:pgMar w:top="1440" w:right="1797" w:bottom="1440" w:left="1797" w:header="851" w:footer="992" w:gutter="0"/>
          <w:cols w:space="0"/>
          <w:docGrid w:type="lines" w:linePitch="387"/>
        </w:sectPr>
      </w:pPr>
    </w:p>
    <w:p w14:paraId="2BA70266" w14:textId="77777777" w:rsidR="00F30904" w:rsidRPr="007A647A" w:rsidRDefault="00000000">
      <w:pPr>
        <w:pStyle w:val="4"/>
        <w:numPr>
          <w:ilvl w:val="0"/>
          <w:numId w:val="5"/>
        </w:numPr>
        <w:rPr>
          <w:color w:val="auto"/>
        </w:rPr>
      </w:pPr>
      <w:r w:rsidRPr="007A647A">
        <w:rPr>
          <w:color w:val="auto"/>
        </w:rPr>
        <w:lastRenderedPageBreak/>
        <w:t>瑞</w:t>
      </w:r>
      <w:proofErr w:type="gramStart"/>
      <w:r w:rsidRPr="007A647A">
        <w:rPr>
          <w:color w:val="auto"/>
        </w:rPr>
        <w:t>萨</w:t>
      </w:r>
      <w:proofErr w:type="gramEnd"/>
      <w:r w:rsidRPr="007A647A">
        <w:rPr>
          <w:rFonts w:hint="eastAsia"/>
          <w:color w:val="auto"/>
        </w:rPr>
        <w:t>赛题</w:t>
      </w:r>
    </w:p>
    <w:p w14:paraId="4113DEB1" w14:textId="77777777" w:rsidR="00F30904" w:rsidRPr="007A647A" w:rsidRDefault="00000000">
      <w:pPr>
        <w:spacing w:line="312" w:lineRule="auto"/>
        <w:rPr>
          <w:color w:val="auto"/>
          <w:sz w:val="24"/>
        </w:rPr>
      </w:pPr>
      <w:r w:rsidRPr="007A647A">
        <w:rPr>
          <w:rFonts w:hint="eastAsia"/>
          <w:b/>
          <w:color w:val="auto"/>
          <w:sz w:val="24"/>
        </w:rPr>
        <w:t>考核范围：</w:t>
      </w:r>
    </w:p>
    <w:p w14:paraId="32530BC3" w14:textId="77777777" w:rsidR="00F30904" w:rsidRPr="007A647A" w:rsidRDefault="00000000">
      <w:pPr>
        <w:spacing w:before="0" w:after="0"/>
        <w:ind w:firstLineChars="200" w:firstLine="480"/>
        <w:rPr>
          <w:color w:val="auto"/>
          <w:sz w:val="24"/>
        </w:rPr>
      </w:pPr>
      <w:r w:rsidRPr="007A647A">
        <w:rPr>
          <w:rFonts w:hint="eastAsia"/>
          <w:color w:val="auto"/>
          <w:sz w:val="24"/>
        </w:rPr>
        <w:t>本赛题能力测评主要考察基于瑞</w:t>
      </w:r>
      <w:proofErr w:type="gramStart"/>
      <w:r w:rsidRPr="007A647A">
        <w:rPr>
          <w:rFonts w:hint="eastAsia"/>
          <w:color w:val="auto"/>
          <w:sz w:val="24"/>
        </w:rPr>
        <w:t>萨</w:t>
      </w:r>
      <w:proofErr w:type="gramEnd"/>
      <w:r w:rsidRPr="007A647A">
        <w:rPr>
          <w:rFonts w:hint="eastAsia"/>
          <w:color w:val="auto"/>
          <w:sz w:val="24"/>
        </w:rPr>
        <w:t>处理器（</w:t>
      </w:r>
      <w:r w:rsidRPr="007A647A">
        <w:rPr>
          <w:rFonts w:hint="eastAsia"/>
          <w:color w:val="auto"/>
          <w:sz w:val="24"/>
        </w:rPr>
        <w:t>MCU or MPU)</w:t>
      </w:r>
      <w:r w:rsidRPr="007A647A">
        <w:rPr>
          <w:rFonts w:hint="eastAsia"/>
          <w:color w:val="auto"/>
          <w:sz w:val="24"/>
        </w:rPr>
        <w:t>的基础应用开发，包括</w:t>
      </w:r>
      <w:r w:rsidRPr="007A647A">
        <w:rPr>
          <w:rFonts w:hint="eastAsia"/>
          <w:color w:val="auto"/>
          <w:sz w:val="24"/>
        </w:rPr>
        <w:t>GPIO</w:t>
      </w:r>
      <w:r w:rsidRPr="007A647A">
        <w:rPr>
          <w:rFonts w:hint="eastAsia"/>
          <w:color w:val="auto"/>
          <w:sz w:val="24"/>
        </w:rPr>
        <w:t>、定时器、</w:t>
      </w:r>
      <w:r w:rsidRPr="007A647A">
        <w:rPr>
          <w:rFonts w:hint="eastAsia"/>
          <w:color w:val="auto"/>
          <w:sz w:val="24"/>
        </w:rPr>
        <w:t>PWM</w:t>
      </w:r>
      <w:r w:rsidRPr="007A647A">
        <w:rPr>
          <w:rFonts w:hint="eastAsia"/>
          <w:color w:val="auto"/>
          <w:sz w:val="24"/>
        </w:rPr>
        <w:t>、中断（包括外部中断）、串行通信、</w:t>
      </w:r>
      <w:r w:rsidRPr="007A647A">
        <w:rPr>
          <w:rFonts w:hint="eastAsia"/>
          <w:color w:val="auto"/>
          <w:sz w:val="24"/>
        </w:rPr>
        <w:t>ADC</w:t>
      </w:r>
      <w:r w:rsidRPr="007A647A">
        <w:rPr>
          <w:rFonts w:hint="eastAsia"/>
          <w:color w:val="auto"/>
          <w:sz w:val="24"/>
        </w:rPr>
        <w:t>、</w:t>
      </w:r>
      <w:r w:rsidRPr="007A647A">
        <w:rPr>
          <w:rFonts w:hint="eastAsia"/>
          <w:color w:val="auto"/>
          <w:sz w:val="24"/>
        </w:rPr>
        <w:t>DAC</w:t>
      </w:r>
      <w:r w:rsidRPr="007A647A">
        <w:rPr>
          <w:rFonts w:hint="eastAsia"/>
          <w:color w:val="auto"/>
          <w:sz w:val="24"/>
        </w:rPr>
        <w:t>等。参赛队能够使用本赛道题目指定的任一处理器（开发板型号不限，开发板功能见下）完成相应的功能开发。除处理器基本</w:t>
      </w:r>
      <w:r w:rsidRPr="007A647A">
        <w:rPr>
          <w:rFonts w:hint="eastAsia"/>
          <w:color w:val="auto"/>
          <w:sz w:val="24"/>
        </w:rPr>
        <w:t>IO</w:t>
      </w:r>
      <w:r w:rsidRPr="007A647A">
        <w:rPr>
          <w:rFonts w:hint="eastAsia"/>
          <w:color w:val="auto"/>
          <w:sz w:val="24"/>
        </w:rPr>
        <w:t>功能外，参赛队还应该能够熟练使用瑞</w:t>
      </w:r>
      <w:proofErr w:type="gramStart"/>
      <w:r w:rsidRPr="007A647A">
        <w:rPr>
          <w:rFonts w:hint="eastAsia"/>
          <w:color w:val="auto"/>
          <w:sz w:val="24"/>
        </w:rPr>
        <w:t>萨</w:t>
      </w:r>
      <w:proofErr w:type="gramEnd"/>
      <w:r w:rsidRPr="007A647A">
        <w:rPr>
          <w:rFonts w:hint="eastAsia"/>
          <w:color w:val="auto"/>
          <w:sz w:val="24"/>
        </w:rPr>
        <w:t>处理器的定时器、</w:t>
      </w:r>
      <w:r w:rsidRPr="007A647A">
        <w:rPr>
          <w:rFonts w:hint="eastAsia"/>
          <w:color w:val="auto"/>
          <w:sz w:val="24"/>
        </w:rPr>
        <w:t>PWM</w:t>
      </w:r>
      <w:r w:rsidRPr="007A647A">
        <w:rPr>
          <w:rFonts w:hint="eastAsia"/>
          <w:color w:val="auto"/>
          <w:sz w:val="24"/>
        </w:rPr>
        <w:t>、中断、串行通信等外设模块，能够使用</w:t>
      </w:r>
      <w:r w:rsidRPr="007A647A">
        <w:rPr>
          <w:rFonts w:hint="eastAsia"/>
          <w:color w:val="auto"/>
          <w:sz w:val="24"/>
        </w:rPr>
        <w:t>LED</w:t>
      </w:r>
      <w:r w:rsidRPr="007A647A">
        <w:rPr>
          <w:rFonts w:hint="eastAsia"/>
          <w:color w:val="auto"/>
          <w:sz w:val="24"/>
        </w:rPr>
        <w:t>、数码管、蜂鸣器等完成信号输出</w:t>
      </w:r>
      <w:r w:rsidRPr="007A647A">
        <w:rPr>
          <w:rFonts w:hint="eastAsia"/>
          <w:color w:val="auto"/>
          <w:sz w:val="24"/>
        </w:rPr>
        <w:t xml:space="preserve"> </w:t>
      </w:r>
      <w:r w:rsidRPr="007A647A">
        <w:rPr>
          <w:rFonts w:hint="eastAsia"/>
          <w:color w:val="auto"/>
          <w:sz w:val="24"/>
        </w:rPr>
        <w:t>，能够使用按键、触摸屏、</w:t>
      </w:r>
      <w:r w:rsidRPr="007A647A">
        <w:rPr>
          <w:rFonts w:hint="eastAsia"/>
          <w:color w:val="auto"/>
          <w:sz w:val="24"/>
        </w:rPr>
        <w:t>AD</w:t>
      </w:r>
      <w:r w:rsidRPr="007A647A">
        <w:rPr>
          <w:rFonts w:hint="eastAsia"/>
          <w:color w:val="auto"/>
          <w:sz w:val="24"/>
        </w:rPr>
        <w:t>采样等稳定可靠地进行信号输入。考核平台可以是</w:t>
      </w:r>
      <w:r w:rsidRPr="007A647A">
        <w:rPr>
          <w:rFonts w:hint="eastAsia"/>
          <w:color w:val="auto"/>
          <w:sz w:val="24"/>
        </w:rPr>
        <w:t>MCU</w:t>
      </w:r>
      <w:r w:rsidRPr="007A647A">
        <w:rPr>
          <w:rFonts w:hint="eastAsia"/>
          <w:color w:val="auto"/>
          <w:sz w:val="24"/>
        </w:rPr>
        <w:t>型，也可以是</w:t>
      </w:r>
      <w:r w:rsidRPr="007A647A">
        <w:rPr>
          <w:rFonts w:hint="eastAsia"/>
          <w:color w:val="auto"/>
          <w:sz w:val="24"/>
        </w:rPr>
        <w:t>MPU</w:t>
      </w:r>
      <w:r w:rsidRPr="007A647A">
        <w:rPr>
          <w:rFonts w:hint="eastAsia"/>
          <w:color w:val="auto"/>
          <w:sz w:val="24"/>
        </w:rPr>
        <w:t>型（不限制）；实验功能可以是纯裸机开发，也可以是基于</w:t>
      </w:r>
      <w:proofErr w:type="spellStart"/>
      <w:r w:rsidRPr="007A647A">
        <w:rPr>
          <w:rFonts w:hint="eastAsia"/>
          <w:color w:val="auto"/>
          <w:sz w:val="24"/>
        </w:rPr>
        <w:t>linux</w:t>
      </w:r>
      <w:proofErr w:type="spellEnd"/>
      <w:r w:rsidRPr="007A647A">
        <w:rPr>
          <w:rFonts w:hint="eastAsia"/>
          <w:color w:val="auto"/>
          <w:sz w:val="24"/>
        </w:rPr>
        <w:t>系统、</w:t>
      </w:r>
      <w:r w:rsidRPr="007A647A">
        <w:rPr>
          <w:rFonts w:hint="eastAsia"/>
          <w:color w:val="auto"/>
          <w:sz w:val="24"/>
        </w:rPr>
        <w:t>RT-Thread</w:t>
      </w:r>
      <w:r w:rsidRPr="007A647A">
        <w:rPr>
          <w:rFonts w:hint="eastAsia"/>
          <w:color w:val="auto"/>
          <w:sz w:val="24"/>
        </w:rPr>
        <w:t>、</w:t>
      </w:r>
      <w:proofErr w:type="spellStart"/>
      <w:r w:rsidRPr="007A647A">
        <w:rPr>
          <w:rFonts w:hint="eastAsia"/>
          <w:color w:val="auto"/>
          <w:sz w:val="24"/>
        </w:rPr>
        <w:t>FreeRTOS</w:t>
      </w:r>
      <w:proofErr w:type="spellEnd"/>
      <w:r w:rsidRPr="007A647A">
        <w:rPr>
          <w:rFonts w:hint="eastAsia"/>
          <w:color w:val="auto"/>
          <w:sz w:val="24"/>
        </w:rPr>
        <w:t>或其他</w:t>
      </w:r>
      <w:r w:rsidRPr="007A647A">
        <w:rPr>
          <w:rFonts w:hint="eastAsia"/>
          <w:color w:val="auto"/>
          <w:sz w:val="24"/>
        </w:rPr>
        <w:t>OS</w:t>
      </w:r>
      <w:r w:rsidRPr="007A647A">
        <w:rPr>
          <w:rFonts w:hint="eastAsia"/>
          <w:color w:val="auto"/>
          <w:sz w:val="24"/>
        </w:rPr>
        <w:t>进行开发。</w:t>
      </w:r>
    </w:p>
    <w:p w14:paraId="36F6FB0D" w14:textId="77777777" w:rsidR="00F30904" w:rsidRPr="007A647A" w:rsidRDefault="00F30904">
      <w:pPr>
        <w:spacing w:line="312" w:lineRule="auto"/>
        <w:ind w:firstLineChars="200" w:firstLine="480"/>
        <w:rPr>
          <w:color w:val="auto"/>
          <w:sz w:val="24"/>
        </w:rPr>
      </w:pPr>
    </w:p>
    <w:p w14:paraId="3C09F8F1" w14:textId="77777777" w:rsidR="00F30904" w:rsidRPr="007A647A" w:rsidRDefault="00000000">
      <w:pPr>
        <w:spacing w:line="312" w:lineRule="auto"/>
        <w:rPr>
          <w:b/>
          <w:color w:val="auto"/>
          <w:sz w:val="24"/>
        </w:rPr>
      </w:pPr>
      <w:r w:rsidRPr="007A647A">
        <w:rPr>
          <w:rFonts w:hint="eastAsia"/>
          <w:b/>
          <w:color w:val="auto"/>
          <w:sz w:val="24"/>
        </w:rPr>
        <w:t>开发板要求：</w:t>
      </w:r>
    </w:p>
    <w:p w14:paraId="659FF982" w14:textId="77777777" w:rsidR="00F30904" w:rsidRPr="007A647A" w:rsidRDefault="00000000">
      <w:pPr>
        <w:spacing w:line="312" w:lineRule="auto"/>
        <w:ind w:firstLineChars="200" w:firstLine="480"/>
        <w:rPr>
          <w:color w:val="auto"/>
          <w:sz w:val="24"/>
        </w:rPr>
      </w:pPr>
      <w:r w:rsidRPr="007A647A">
        <w:rPr>
          <w:rFonts w:hint="eastAsia"/>
          <w:color w:val="auto"/>
          <w:sz w:val="24"/>
        </w:rPr>
        <w:t>本赛题能力测评不限定开发板，但开发板采用的处理器必须为本赛题赛题指南指定的处理器型号。开发板必须具备以下功能：</w:t>
      </w:r>
    </w:p>
    <w:p w14:paraId="4533E6C3" w14:textId="77777777" w:rsidR="00F30904" w:rsidRPr="007A647A" w:rsidRDefault="00000000">
      <w:pPr>
        <w:numPr>
          <w:ilvl w:val="0"/>
          <w:numId w:val="2"/>
        </w:numPr>
        <w:spacing w:line="312" w:lineRule="auto"/>
        <w:rPr>
          <w:color w:val="auto"/>
          <w:sz w:val="24"/>
        </w:rPr>
      </w:pPr>
      <w:r w:rsidRPr="007A647A">
        <w:rPr>
          <w:rFonts w:hint="eastAsia"/>
          <w:color w:val="auto"/>
          <w:sz w:val="24"/>
        </w:rPr>
        <w:t>具备程序下载和调试接口，支持现场编程验证，程序下载装置</w:t>
      </w:r>
      <w:proofErr w:type="gramStart"/>
      <w:r w:rsidRPr="007A647A">
        <w:rPr>
          <w:rFonts w:hint="eastAsia"/>
          <w:color w:val="auto"/>
          <w:sz w:val="24"/>
        </w:rPr>
        <w:t>可以板载或</w:t>
      </w:r>
      <w:proofErr w:type="gramEnd"/>
      <w:r w:rsidRPr="007A647A">
        <w:rPr>
          <w:rFonts w:hint="eastAsia"/>
          <w:color w:val="auto"/>
          <w:sz w:val="24"/>
        </w:rPr>
        <w:t>外接；</w:t>
      </w:r>
    </w:p>
    <w:p w14:paraId="7328AE50" w14:textId="77777777" w:rsidR="00F30904" w:rsidRPr="007A647A" w:rsidRDefault="00000000">
      <w:pPr>
        <w:numPr>
          <w:ilvl w:val="0"/>
          <w:numId w:val="2"/>
        </w:numPr>
        <w:spacing w:line="312" w:lineRule="auto"/>
        <w:rPr>
          <w:color w:val="auto"/>
          <w:sz w:val="24"/>
        </w:rPr>
      </w:pPr>
      <w:r w:rsidRPr="007A647A">
        <w:rPr>
          <w:rFonts w:hint="eastAsia"/>
          <w:color w:val="auto"/>
          <w:sz w:val="24"/>
        </w:rPr>
        <w:lastRenderedPageBreak/>
        <w:t>至少</w:t>
      </w:r>
      <w:r w:rsidRPr="007A647A">
        <w:rPr>
          <w:rFonts w:hint="eastAsia"/>
          <w:color w:val="auto"/>
          <w:sz w:val="24"/>
        </w:rPr>
        <w:t>3</w:t>
      </w:r>
      <w:r w:rsidRPr="007A647A">
        <w:rPr>
          <w:rFonts w:hint="eastAsia"/>
          <w:color w:val="auto"/>
          <w:sz w:val="24"/>
        </w:rPr>
        <w:t>路可以独立控制的</w:t>
      </w:r>
      <w:r w:rsidRPr="007A647A">
        <w:rPr>
          <w:rFonts w:hint="eastAsia"/>
          <w:color w:val="auto"/>
          <w:sz w:val="24"/>
        </w:rPr>
        <w:t>LED</w:t>
      </w:r>
      <w:proofErr w:type="gramStart"/>
      <w:r w:rsidRPr="007A647A">
        <w:rPr>
          <w:rFonts w:hint="eastAsia"/>
          <w:color w:val="auto"/>
          <w:sz w:val="24"/>
        </w:rPr>
        <w:t>灯作为</w:t>
      </w:r>
      <w:proofErr w:type="gramEnd"/>
      <w:r w:rsidRPr="007A647A">
        <w:rPr>
          <w:rFonts w:hint="eastAsia"/>
          <w:color w:val="auto"/>
          <w:sz w:val="24"/>
        </w:rPr>
        <w:t>输出显示，提前标记好序号；</w:t>
      </w:r>
    </w:p>
    <w:p w14:paraId="7AB42D58" w14:textId="77777777" w:rsidR="00F30904" w:rsidRPr="007A647A" w:rsidRDefault="00000000">
      <w:pPr>
        <w:numPr>
          <w:ilvl w:val="0"/>
          <w:numId w:val="2"/>
        </w:numPr>
        <w:spacing w:line="312" w:lineRule="auto"/>
        <w:rPr>
          <w:color w:val="auto"/>
          <w:sz w:val="24"/>
        </w:rPr>
      </w:pPr>
      <w:r w:rsidRPr="007A647A">
        <w:rPr>
          <w:rFonts w:hint="eastAsia"/>
          <w:color w:val="auto"/>
          <w:sz w:val="24"/>
        </w:rPr>
        <w:t>至少</w:t>
      </w:r>
      <w:r w:rsidRPr="007A647A">
        <w:rPr>
          <w:rFonts w:hint="eastAsia"/>
          <w:color w:val="auto"/>
          <w:sz w:val="24"/>
        </w:rPr>
        <w:t>3</w:t>
      </w:r>
      <w:r w:rsidRPr="007A647A">
        <w:rPr>
          <w:rFonts w:hint="eastAsia"/>
          <w:color w:val="auto"/>
          <w:sz w:val="24"/>
        </w:rPr>
        <w:t>个独立控制的轻触按键，提前标记好序号；</w:t>
      </w:r>
    </w:p>
    <w:p w14:paraId="6D3C7397" w14:textId="77777777" w:rsidR="00F30904" w:rsidRPr="007A647A" w:rsidRDefault="00000000">
      <w:pPr>
        <w:numPr>
          <w:ilvl w:val="0"/>
          <w:numId w:val="2"/>
        </w:numPr>
        <w:spacing w:line="312" w:lineRule="auto"/>
        <w:rPr>
          <w:color w:val="auto"/>
          <w:sz w:val="24"/>
        </w:rPr>
      </w:pPr>
      <w:r w:rsidRPr="007A647A">
        <w:rPr>
          <w:rFonts w:hint="eastAsia"/>
          <w:color w:val="auto"/>
          <w:sz w:val="24"/>
        </w:rPr>
        <w:t>具有可以与</w:t>
      </w:r>
      <w:r w:rsidRPr="007A647A">
        <w:rPr>
          <w:rFonts w:hint="eastAsia"/>
          <w:color w:val="auto"/>
          <w:sz w:val="24"/>
        </w:rPr>
        <w:t>PC</w:t>
      </w:r>
      <w:r w:rsidRPr="007A647A">
        <w:rPr>
          <w:rFonts w:hint="eastAsia"/>
          <w:color w:val="auto"/>
          <w:sz w:val="24"/>
        </w:rPr>
        <w:t>机进行串口通信的模块，并确保在个人电脑上装好对应的驱动程序和任意串口调试工具；</w:t>
      </w:r>
    </w:p>
    <w:p w14:paraId="432B53FA" w14:textId="77777777" w:rsidR="00F30904" w:rsidRPr="007A647A" w:rsidRDefault="00000000">
      <w:pPr>
        <w:numPr>
          <w:ilvl w:val="0"/>
          <w:numId w:val="2"/>
        </w:numPr>
        <w:spacing w:line="312" w:lineRule="auto"/>
        <w:rPr>
          <w:color w:val="auto"/>
          <w:sz w:val="24"/>
        </w:rPr>
      </w:pPr>
      <w:r w:rsidRPr="007A647A">
        <w:rPr>
          <w:rFonts w:hint="eastAsia"/>
          <w:color w:val="auto"/>
          <w:sz w:val="24"/>
        </w:rPr>
        <w:t>具有外置</w:t>
      </w:r>
      <w:r w:rsidRPr="007A647A">
        <w:rPr>
          <w:rFonts w:hint="eastAsia"/>
          <w:color w:val="auto"/>
          <w:sz w:val="24"/>
        </w:rPr>
        <w:t>EEPROM</w:t>
      </w:r>
      <w:r w:rsidRPr="007A647A">
        <w:rPr>
          <w:rFonts w:hint="eastAsia"/>
          <w:color w:val="auto"/>
          <w:sz w:val="24"/>
        </w:rPr>
        <w:t>存储器，要求传输接口为</w:t>
      </w:r>
      <w:r w:rsidRPr="007A647A">
        <w:rPr>
          <w:rFonts w:hint="eastAsia"/>
          <w:color w:val="auto"/>
          <w:sz w:val="24"/>
        </w:rPr>
        <w:t>I2C</w:t>
      </w:r>
      <w:r w:rsidRPr="007A647A">
        <w:rPr>
          <w:rFonts w:hint="eastAsia"/>
          <w:color w:val="auto"/>
          <w:sz w:val="24"/>
        </w:rPr>
        <w:t>，型号不限，容量＞</w:t>
      </w:r>
      <w:r w:rsidRPr="007A647A">
        <w:rPr>
          <w:rFonts w:hint="eastAsia"/>
          <w:color w:val="auto"/>
          <w:sz w:val="24"/>
        </w:rPr>
        <w:t>32Bytes</w:t>
      </w:r>
      <w:r w:rsidRPr="007A647A">
        <w:rPr>
          <w:rFonts w:hint="eastAsia"/>
          <w:color w:val="auto"/>
          <w:sz w:val="24"/>
        </w:rPr>
        <w:t>即可；</w:t>
      </w:r>
    </w:p>
    <w:p w14:paraId="70417BDA" w14:textId="77777777" w:rsidR="00F30904" w:rsidRPr="007A647A" w:rsidRDefault="00000000">
      <w:pPr>
        <w:numPr>
          <w:ilvl w:val="0"/>
          <w:numId w:val="2"/>
        </w:numPr>
        <w:spacing w:line="312" w:lineRule="auto"/>
        <w:rPr>
          <w:color w:val="auto"/>
          <w:sz w:val="24"/>
        </w:rPr>
      </w:pPr>
      <w:r w:rsidRPr="007A647A">
        <w:rPr>
          <w:rFonts w:hint="eastAsia"/>
          <w:color w:val="auto"/>
          <w:sz w:val="24"/>
        </w:rPr>
        <w:t>至少</w:t>
      </w:r>
      <w:r w:rsidRPr="007A647A">
        <w:rPr>
          <w:rFonts w:hint="eastAsia"/>
          <w:color w:val="auto"/>
          <w:sz w:val="24"/>
        </w:rPr>
        <w:t>1</w:t>
      </w:r>
      <w:r w:rsidRPr="007A647A">
        <w:rPr>
          <w:rFonts w:hint="eastAsia"/>
          <w:color w:val="auto"/>
          <w:sz w:val="24"/>
        </w:rPr>
        <w:t>路可调电位器，标称阻值</w:t>
      </w:r>
      <w:r w:rsidRPr="007A647A">
        <w:rPr>
          <w:rFonts w:hint="eastAsia"/>
          <w:color w:val="auto"/>
          <w:sz w:val="24"/>
        </w:rPr>
        <w:t>10K</w:t>
      </w:r>
      <w:r w:rsidRPr="007A647A">
        <w:rPr>
          <w:rFonts w:hint="eastAsia"/>
          <w:color w:val="auto"/>
          <w:sz w:val="24"/>
        </w:rPr>
        <w:t>或</w:t>
      </w:r>
      <w:r w:rsidRPr="007A647A">
        <w:rPr>
          <w:rFonts w:hint="eastAsia"/>
          <w:color w:val="auto"/>
          <w:sz w:val="24"/>
        </w:rPr>
        <w:t>50K</w:t>
      </w:r>
      <w:r w:rsidRPr="007A647A">
        <w:rPr>
          <w:rFonts w:hint="eastAsia"/>
          <w:color w:val="auto"/>
          <w:sz w:val="24"/>
        </w:rPr>
        <w:t>均可，要求阻值方便调节，且需确保调节引脚可外接；</w:t>
      </w:r>
    </w:p>
    <w:p w14:paraId="1B3958D4" w14:textId="77777777" w:rsidR="00F30904" w:rsidRPr="007A647A" w:rsidRDefault="00000000">
      <w:pPr>
        <w:numPr>
          <w:ilvl w:val="0"/>
          <w:numId w:val="2"/>
        </w:numPr>
        <w:spacing w:line="312" w:lineRule="auto"/>
        <w:rPr>
          <w:color w:val="auto"/>
          <w:sz w:val="24"/>
        </w:rPr>
      </w:pPr>
      <w:r w:rsidRPr="007A647A">
        <w:rPr>
          <w:rFonts w:hint="eastAsia"/>
          <w:color w:val="auto"/>
          <w:sz w:val="24"/>
        </w:rPr>
        <w:t>至少</w:t>
      </w:r>
      <w:r w:rsidRPr="007A647A">
        <w:rPr>
          <w:rFonts w:hint="eastAsia"/>
          <w:color w:val="auto"/>
          <w:sz w:val="24"/>
        </w:rPr>
        <w:t>2</w:t>
      </w:r>
      <w:r w:rsidRPr="007A647A">
        <w:rPr>
          <w:rFonts w:hint="eastAsia"/>
          <w:color w:val="auto"/>
          <w:sz w:val="24"/>
        </w:rPr>
        <w:t>路温度传感器，其中至少</w:t>
      </w:r>
      <w:r w:rsidRPr="007A647A">
        <w:rPr>
          <w:rFonts w:hint="eastAsia"/>
          <w:color w:val="auto"/>
          <w:sz w:val="24"/>
        </w:rPr>
        <w:t>1</w:t>
      </w:r>
      <w:r w:rsidRPr="007A647A">
        <w:rPr>
          <w:rFonts w:hint="eastAsia"/>
          <w:color w:val="auto"/>
          <w:sz w:val="24"/>
        </w:rPr>
        <w:t>路信号模拟输出，可以是热敏电阻或其他半导体器件，另</w:t>
      </w:r>
      <w:r w:rsidRPr="007A647A">
        <w:rPr>
          <w:rFonts w:hint="eastAsia"/>
          <w:color w:val="auto"/>
          <w:sz w:val="24"/>
        </w:rPr>
        <w:t>1</w:t>
      </w:r>
      <w:r w:rsidRPr="007A647A">
        <w:rPr>
          <w:rFonts w:hint="eastAsia"/>
          <w:color w:val="auto"/>
          <w:sz w:val="24"/>
        </w:rPr>
        <w:t>路信号通过数字接口输出，</w:t>
      </w:r>
      <w:r w:rsidRPr="007A647A">
        <w:rPr>
          <w:rFonts w:hint="eastAsia"/>
          <w:color w:val="auto"/>
          <w:sz w:val="24"/>
        </w:rPr>
        <w:t xml:space="preserve"> </w:t>
      </w:r>
      <w:r w:rsidRPr="007A647A">
        <w:rPr>
          <w:rFonts w:hint="eastAsia"/>
          <w:color w:val="auto"/>
          <w:sz w:val="24"/>
        </w:rPr>
        <w:t>不限制通信接口；</w:t>
      </w:r>
    </w:p>
    <w:p w14:paraId="02116F99" w14:textId="77777777" w:rsidR="00F30904" w:rsidRPr="007A647A" w:rsidRDefault="00000000">
      <w:pPr>
        <w:numPr>
          <w:ilvl w:val="0"/>
          <w:numId w:val="2"/>
        </w:numPr>
        <w:spacing w:line="312" w:lineRule="auto"/>
        <w:rPr>
          <w:color w:val="auto"/>
          <w:sz w:val="24"/>
        </w:rPr>
      </w:pPr>
      <w:r w:rsidRPr="007A647A">
        <w:rPr>
          <w:rFonts w:hint="eastAsia"/>
          <w:color w:val="auto"/>
          <w:sz w:val="24"/>
        </w:rPr>
        <w:t>至少</w:t>
      </w:r>
      <w:r w:rsidRPr="007A647A">
        <w:rPr>
          <w:rFonts w:hint="eastAsia"/>
          <w:color w:val="auto"/>
          <w:sz w:val="24"/>
        </w:rPr>
        <w:t>1</w:t>
      </w:r>
      <w:r w:rsidRPr="007A647A">
        <w:rPr>
          <w:rFonts w:hint="eastAsia"/>
          <w:color w:val="auto"/>
          <w:sz w:val="24"/>
        </w:rPr>
        <w:t>通道</w:t>
      </w:r>
      <w:r w:rsidRPr="007A647A">
        <w:rPr>
          <w:rFonts w:hint="eastAsia"/>
          <w:color w:val="auto"/>
          <w:sz w:val="24"/>
        </w:rPr>
        <w:t>ADC</w:t>
      </w:r>
      <w:r w:rsidRPr="007A647A">
        <w:rPr>
          <w:rFonts w:hint="eastAsia"/>
          <w:color w:val="auto"/>
          <w:sz w:val="24"/>
        </w:rPr>
        <w:t>传感器，采样速率不低于</w:t>
      </w:r>
      <w:r w:rsidRPr="007A647A">
        <w:rPr>
          <w:rFonts w:hint="eastAsia"/>
          <w:color w:val="auto"/>
          <w:sz w:val="24"/>
        </w:rPr>
        <w:t>1Ksps</w:t>
      </w:r>
      <w:r w:rsidRPr="007A647A">
        <w:rPr>
          <w:rFonts w:hint="eastAsia"/>
          <w:color w:val="auto"/>
          <w:sz w:val="24"/>
        </w:rPr>
        <w:t>，有可能是芯片内集成，也有可能是外接专用</w:t>
      </w:r>
      <w:r w:rsidRPr="007A647A">
        <w:rPr>
          <w:rFonts w:hint="eastAsia"/>
          <w:color w:val="auto"/>
          <w:sz w:val="24"/>
        </w:rPr>
        <w:t>ADC</w:t>
      </w:r>
      <w:r w:rsidRPr="007A647A">
        <w:rPr>
          <w:rFonts w:hint="eastAsia"/>
          <w:color w:val="auto"/>
          <w:sz w:val="24"/>
        </w:rPr>
        <w:t>芯片，建议片上</w:t>
      </w:r>
      <w:r w:rsidRPr="007A647A">
        <w:rPr>
          <w:rFonts w:hint="eastAsia"/>
          <w:color w:val="auto"/>
          <w:sz w:val="24"/>
        </w:rPr>
        <w:t>ADC</w:t>
      </w:r>
      <w:r w:rsidRPr="007A647A">
        <w:rPr>
          <w:rFonts w:hint="eastAsia"/>
          <w:color w:val="auto"/>
          <w:sz w:val="24"/>
        </w:rPr>
        <w:t>和片外</w:t>
      </w:r>
      <w:r w:rsidRPr="007A647A">
        <w:rPr>
          <w:rFonts w:hint="eastAsia"/>
          <w:color w:val="auto"/>
          <w:sz w:val="24"/>
        </w:rPr>
        <w:t>ADC</w:t>
      </w:r>
      <w:r w:rsidRPr="007A647A">
        <w:rPr>
          <w:rFonts w:hint="eastAsia"/>
          <w:color w:val="auto"/>
          <w:sz w:val="24"/>
        </w:rPr>
        <w:t>均准备；</w:t>
      </w:r>
    </w:p>
    <w:p w14:paraId="71F2E4FF" w14:textId="77777777" w:rsidR="00F30904" w:rsidRPr="007A647A" w:rsidRDefault="00000000">
      <w:pPr>
        <w:numPr>
          <w:ilvl w:val="0"/>
          <w:numId w:val="2"/>
        </w:numPr>
        <w:spacing w:line="312" w:lineRule="auto"/>
        <w:rPr>
          <w:color w:val="auto"/>
          <w:sz w:val="24"/>
        </w:rPr>
      </w:pPr>
      <w:r w:rsidRPr="007A647A">
        <w:rPr>
          <w:rFonts w:hint="eastAsia"/>
          <w:color w:val="auto"/>
          <w:sz w:val="24"/>
        </w:rPr>
        <w:t>至少支持</w:t>
      </w:r>
      <w:r w:rsidRPr="007A647A">
        <w:rPr>
          <w:rFonts w:hint="eastAsia"/>
          <w:color w:val="auto"/>
          <w:sz w:val="24"/>
        </w:rPr>
        <w:t>4</w:t>
      </w:r>
      <w:r w:rsidRPr="007A647A">
        <w:rPr>
          <w:rFonts w:hint="eastAsia"/>
          <w:color w:val="auto"/>
          <w:sz w:val="24"/>
        </w:rPr>
        <w:t>路</w:t>
      </w:r>
      <w:r w:rsidRPr="007A647A">
        <w:rPr>
          <w:rFonts w:hint="eastAsia"/>
          <w:color w:val="auto"/>
          <w:sz w:val="24"/>
        </w:rPr>
        <w:t>GPIO</w:t>
      </w:r>
      <w:r w:rsidRPr="007A647A">
        <w:rPr>
          <w:rFonts w:hint="eastAsia"/>
          <w:color w:val="auto"/>
          <w:sz w:val="24"/>
        </w:rPr>
        <w:t>输入</w:t>
      </w:r>
      <w:r w:rsidRPr="007A647A">
        <w:rPr>
          <w:rFonts w:hint="eastAsia"/>
          <w:color w:val="auto"/>
          <w:sz w:val="24"/>
        </w:rPr>
        <w:t>/</w:t>
      </w:r>
      <w:r w:rsidRPr="007A647A">
        <w:rPr>
          <w:rFonts w:hint="eastAsia"/>
          <w:color w:val="auto"/>
          <w:sz w:val="24"/>
        </w:rPr>
        <w:t>输出，其中至少</w:t>
      </w:r>
      <w:r w:rsidRPr="007A647A">
        <w:rPr>
          <w:rFonts w:hint="eastAsia"/>
          <w:color w:val="auto"/>
          <w:sz w:val="24"/>
        </w:rPr>
        <w:t>2</w:t>
      </w:r>
      <w:r w:rsidRPr="007A647A">
        <w:rPr>
          <w:rFonts w:hint="eastAsia"/>
          <w:color w:val="auto"/>
          <w:sz w:val="24"/>
        </w:rPr>
        <w:t>路中断输入，支持</w:t>
      </w:r>
      <w:r w:rsidRPr="007A647A">
        <w:rPr>
          <w:rFonts w:hint="eastAsia"/>
          <w:color w:val="auto"/>
          <w:sz w:val="24"/>
        </w:rPr>
        <w:t>2.54mm</w:t>
      </w:r>
      <w:r w:rsidRPr="007A647A">
        <w:rPr>
          <w:rFonts w:hint="eastAsia"/>
          <w:color w:val="auto"/>
          <w:sz w:val="24"/>
        </w:rPr>
        <w:t>杜邦线（母）连接；</w:t>
      </w:r>
    </w:p>
    <w:p w14:paraId="0E47EF1F" w14:textId="77777777" w:rsidR="00F30904" w:rsidRPr="007A647A" w:rsidRDefault="00000000">
      <w:pPr>
        <w:numPr>
          <w:ilvl w:val="0"/>
          <w:numId w:val="2"/>
        </w:numPr>
        <w:spacing w:line="312" w:lineRule="auto"/>
        <w:rPr>
          <w:color w:val="auto"/>
          <w:sz w:val="24"/>
        </w:rPr>
      </w:pPr>
      <w:r w:rsidRPr="007A647A">
        <w:rPr>
          <w:rFonts w:hint="eastAsia"/>
          <w:color w:val="auto"/>
          <w:sz w:val="24"/>
        </w:rPr>
        <w:t>自备开发板供电线，串口通信线，以及适量杜邦线等实验辅材。</w:t>
      </w:r>
    </w:p>
    <w:p w14:paraId="78AD32A1" w14:textId="77777777" w:rsidR="00F30904" w:rsidRPr="007A647A" w:rsidRDefault="00F30904">
      <w:pPr>
        <w:spacing w:line="312" w:lineRule="auto"/>
        <w:ind w:left="672"/>
        <w:rPr>
          <w:color w:val="auto"/>
          <w:sz w:val="24"/>
        </w:rPr>
      </w:pPr>
    </w:p>
    <w:p w14:paraId="277C3770" w14:textId="77777777" w:rsidR="00F30904" w:rsidRPr="007A647A" w:rsidRDefault="00000000">
      <w:pPr>
        <w:spacing w:line="312" w:lineRule="auto"/>
        <w:ind w:left="672"/>
        <w:rPr>
          <w:color w:val="auto"/>
          <w:sz w:val="24"/>
        </w:rPr>
      </w:pPr>
      <w:r w:rsidRPr="007A647A">
        <w:rPr>
          <w:rFonts w:hint="eastAsia"/>
          <w:color w:val="auto"/>
          <w:sz w:val="24"/>
        </w:rPr>
        <w:br w:type="page"/>
      </w:r>
    </w:p>
    <w:p w14:paraId="13F450B1" w14:textId="77777777" w:rsidR="00F30904" w:rsidRPr="007A647A" w:rsidRDefault="00000000">
      <w:pPr>
        <w:pStyle w:val="4"/>
        <w:numPr>
          <w:ilvl w:val="0"/>
          <w:numId w:val="5"/>
        </w:numPr>
        <w:rPr>
          <w:color w:val="auto"/>
        </w:rPr>
      </w:pPr>
      <w:proofErr w:type="gramStart"/>
      <w:r w:rsidRPr="007A647A">
        <w:rPr>
          <w:color w:val="auto"/>
        </w:rPr>
        <w:lastRenderedPageBreak/>
        <w:t>瑞芯微</w:t>
      </w:r>
      <w:proofErr w:type="gramEnd"/>
      <w:r w:rsidRPr="007A647A">
        <w:rPr>
          <w:rFonts w:hint="eastAsia"/>
          <w:color w:val="auto"/>
        </w:rPr>
        <w:t>赛题</w:t>
      </w:r>
    </w:p>
    <w:p w14:paraId="1EC848BB" w14:textId="77777777" w:rsidR="00F30904" w:rsidRPr="007A647A" w:rsidRDefault="00000000">
      <w:pPr>
        <w:spacing w:line="312" w:lineRule="auto"/>
        <w:rPr>
          <w:b/>
          <w:color w:val="auto"/>
          <w:sz w:val="24"/>
        </w:rPr>
      </w:pPr>
      <w:r w:rsidRPr="007A647A">
        <w:rPr>
          <w:rFonts w:hint="eastAsia"/>
          <w:b/>
          <w:color w:val="auto"/>
          <w:sz w:val="24"/>
        </w:rPr>
        <w:t>考核范围：</w:t>
      </w:r>
    </w:p>
    <w:p w14:paraId="049AEAC8" w14:textId="77777777" w:rsidR="00F30904" w:rsidRPr="007A647A" w:rsidRDefault="00000000">
      <w:pPr>
        <w:spacing w:after="200" w:line="274" w:lineRule="auto"/>
        <w:ind w:firstLineChars="200" w:firstLine="480"/>
        <w:rPr>
          <w:color w:val="auto"/>
        </w:rPr>
      </w:pPr>
      <w:r w:rsidRPr="007A647A">
        <w:rPr>
          <w:color w:val="auto"/>
          <w:sz w:val="24"/>
        </w:rPr>
        <w:t>本赛题能力测评主要考察基于</w:t>
      </w:r>
      <w:proofErr w:type="gramStart"/>
      <w:r w:rsidRPr="007A647A">
        <w:rPr>
          <w:color w:val="auto"/>
          <w:sz w:val="24"/>
        </w:rPr>
        <w:t>瑞芯微</w:t>
      </w:r>
      <w:proofErr w:type="gramEnd"/>
      <w:r w:rsidRPr="007A647A">
        <w:rPr>
          <w:color w:val="auto"/>
          <w:sz w:val="24"/>
        </w:rPr>
        <w:t>ELF-RK3506</w:t>
      </w:r>
      <w:r w:rsidRPr="007A647A">
        <w:rPr>
          <w:color w:val="auto"/>
          <w:sz w:val="24"/>
        </w:rPr>
        <w:t>开发板的</w:t>
      </w:r>
      <w:r w:rsidRPr="007A647A">
        <w:rPr>
          <w:color w:val="auto"/>
          <w:sz w:val="24"/>
        </w:rPr>
        <w:t>Linux</w:t>
      </w:r>
      <w:r w:rsidRPr="007A647A">
        <w:rPr>
          <w:color w:val="auto"/>
          <w:sz w:val="24"/>
        </w:rPr>
        <w:t>应用开发能力，考核范围涵盖以下技术点：</w:t>
      </w:r>
    </w:p>
    <w:p w14:paraId="462D9AA7" w14:textId="77777777" w:rsidR="00F30904" w:rsidRPr="007A647A" w:rsidRDefault="00000000">
      <w:pPr>
        <w:tabs>
          <w:tab w:val="left" w:pos="360"/>
        </w:tabs>
        <w:spacing w:after="200" w:line="274" w:lineRule="auto"/>
        <w:rPr>
          <w:color w:val="auto"/>
        </w:rPr>
      </w:pPr>
      <w:r w:rsidRPr="007A647A">
        <w:rPr>
          <w:color w:val="auto"/>
          <w:sz w:val="24"/>
        </w:rPr>
        <w:t>（</w:t>
      </w:r>
      <w:r w:rsidRPr="007A647A">
        <w:rPr>
          <w:color w:val="auto"/>
          <w:sz w:val="24"/>
        </w:rPr>
        <w:t>1</w:t>
      </w:r>
      <w:r w:rsidRPr="007A647A">
        <w:rPr>
          <w:color w:val="auto"/>
          <w:sz w:val="24"/>
        </w:rPr>
        <w:t>）</w:t>
      </w:r>
      <w:r w:rsidRPr="007A647A">
        <w:rPr>
          <w:color w:val="auto"/>
          <w:sz w:val="24"/>
        </w:rPr>
        <w:t>GPIO</w:t>
      </w:r>
      <w:r w:rsidRPr="007A647A">
        <w:rPr>
          <w:color w:val="auto"/>
          <w:sz w:val="24"/>
        </w:rPr>
        <w:t>编程：包括</w:t>
      </w:r>
      <w:r w:rsidRPr="007A647A">
        <w:rPr>
          <w:color w:val="auto"/>
          <w:sz w:val="24"/>
        </w:rPr>
        <w:t>GPIO</w:t>
      </w:r>
      <w:r w:rsidRPr="007A647A">
        <w:rPr>
          <w:color w:val="auto"/>
          <w:sz w:val="24"/>
        </w:rPr>
        <w:t>输出控制、</w:t>
      </w:r>
      <w:r w:rsidRPr="007A647A">
        <w:rPr>
          <w:color w:val="auto"/>
          <w:sz w:val="24"/>
        </w:rPr>
        <w:t>GPIO</w:t>
      </w:r>
      <w:r w:rsidRPr="007A647A">
        <w:rPr>
          <w:color w:val="auto"/>
          <w:sz w:val="24"/>
        </w:rPr>
        <w:t>输入读取、</w:t>
      </w:r>
      <w:r w:rsidRPr="007A647A">
        <w:rPr>
          <w:color w:val="auto"/>
          <w:sz w:val="24"/>
        </w:rPr>
        <w:t>GPIO</w:t>
      </w:r>
      <w:r w:rsidRPr="007A647A">
        <w:rPr>
          <w:color w:val="auto"/>
          <w:sz w:val="24"/>
        </w:rPr>
        <w:t>复用配置等。</w:t>
      </w:r>
    </w:p>
    <w:p w14:paraId="5E92C1A6" w14:textId="77777777" w:rsidR="00F30904" w:rsidRPr="007A647A" w:rsidRDefault="00000000">
      <w:pPr>
        <w:tabs>
          <w:tab w:val="left" w:pos="360"/>
        </w:tabs>
        <w:spacing w:after="200" w:line="274" w:lineRule="auto"/>
        <w:rPr>
          <w:color w:val="auto"/>
        </w:rPr>
      </w:pPr>
      <w:r w:rsidRPr="007A647A">
        <w:rPr>
          <w:color w:val="auto"/>
          <w:sz w:val="24"/>
        </w:rPr>
        <w:t>（</w:t>
      </w:r>
      <w:r w:rsidRPr="007A647A">
        <w:rPr>
          <w:color w:val="auto"/>
          <w:sz w:val="24"/>
        </w:rPr>
        <w:t>2</w:t>
      </w:r>
      <w:r w:rsidRPr="007A647A">
        <w:rPr>
          <w:color w:val="auto"/>
          <w:sz w:val="24"/>
        </w:rPr>
        <w:t>）</w:t>
      </w:r>
      <w:r w:rsidRPr="007A647A">
        <w:rPr>
          <w:color w:val="auto"/>
          <w:sz w:val="24"/>
        </w:rPr>
        <w:t>I2C</w:t>
      </w:r>
      <w:r w:rsidRPr="007A647A">
        <w:rPr>
          <w:color w:val="auto"/>
          <w:sz w:val="24"/>
        </w:rPr>
        <w:t>通信：通过</w:t>
      </w:r>
      <w:r w:rsidRPr="007A647A">
        <w:rPr>
          <w:color w:val="auto"/>
          <w:sz w:val="24"/>
        </w:rPr>
        <w:t>I2C</w:t>
      </w:r>
      <w:r w:rsidRPr="007A647A">
        <w:rPr>
          <w:color w:val="auto"/>
          <w:sz w:val="24"/>
        </w:rPr>
        <w:t>总线与外部传感器进行数据交互，包括设备初始化、寄存器读写等。</w:t>
      </w:r>
    </w:p>
    <w:p w14:paraId="3F1BD3FF" w14:textId="77777777" w:rsidR="00F30904" w:rsidRPr="007A647A" w:rsidRDefault="00000000">
      <w:pPr>
        <w:tabs>
          <w:tab w:val="left" w:pos="360"/>
        </w:tabs>
        <w:spacing w:after="200" w:line="274" w:lineRule="auto"/>
        <w:rPr>
          <w:color w:val="auto"/>
        </w:rPr>
      </w:pPr>
      <w:r w:rsidRPr="007A647A">
        <w:rPr>
          <w:color w:val="auto"/>
          <w:sz w:val="24"/>
        </w:rPr>
        <w:t>（</w:t>
      </w:r>
      <w:r w:rsidRPr="007A647A">
        <w:rPr>
          <w:color w:val="auto"/>
          <w:sz w:val="24"/>
        </w:rPr>
        <w:t>3</w:t>
      </w:r>
      <w:r w:rsidRPr="007A647A">
        <w:rPr>
          <w:color w:val="auto"/>
          <w:sz w:val="24"/>
        </w:rPr>
        <w:t>）</w:t>
      </w:r>
      <w:r w:rsidRPr="007A647A">
        <w:rPr>
          <w:color w:val="auto"/>
          <w:sz w:val="24"/>
        </w:rPr>
        <w:t>Linux</w:t>
      </w:r>
      <w:r w:rsidRPr="007A647A">
        <w:rPr>
          <w:color w:val="auto"/>
          <w:sz w:val="24"/>
        </w:rPr>
        <w:t>输入子系统：通过</w:t>
      </w:r>
      <w:r w:rsidRPr="007A647A">
        <w:rPr>
          <w:color w:val="auto"/>
          <w:sz w:val="24"/>
        </w:rPr>
        <w:t>Linux Input</w:t>
      </w:r>
      <w:r w:rsidRPr="007A647A">
        <w:rPr>
          <w:color w:val="auto"/>
          <w:sz w:val="24"/>
        </w:rPr>
        <w:t>子系统</w:t>
      </w:r>
      <w:proofErr w:type="gramStart"/>
      <w:r w:rsidRPr="007A647A">
        <w:rPr>
          <w:color w:val="auto"/>
          <w:sz w:val="24"/>
        </w:rPr>
        <w:t>获取板载按键</w:t>
      </w:r>
      <w:proofErr w:type="gramEnd"/>
      <w:r w:rsidRPr="007A647A">
        <w:rPr>
          <w:color w:val="auto"/>
          <w:sz w:val="24"/>
        </w:rPr>
        <w:t>事件（按下、松开）。</w:t>
      </w:r>
    </w:p>
    <w:p w14:paraId="29A0BD8C" w14:textId="77777777" w:rsidR="00F30904" w:rsidRPr="007A647A" w:rsidRDefault="00000000">
      <w:pPr>
        <w:tabs>
          <w:tab w:val="left" w:pos="360"/>
        </w:tabs>
        <w:spacing w:after="200" w:line="274" w:lineRule="auto"/>
        <w:rPr>
          <w:color w:val="auto"/>
        </w:rPr>
      </w:pPr>
      <w:r w:rsidRPr="007A647A">
        <w:rPr>
          <w:color w:val="auto"/>
          <w:sz w:val="24"/>
        </w:rPr>
        <w:t>（</w:t>
      </w:r>
      <w:r w:rsidRPr="007A647A">
        <w:rPr>
          <w:color w:val="auto"/>
          <w:sz w:val="24"/>
        </w:rPr>
        <w:t>4</w:t>
      </w:r>
      <w:r w:rsidRPr="007A647A">
        <w:rPr>
          <w:color w:val="auto"/>
          <w:sz w:val="24"/>
        </w:rPr>
        <w:t>）定时器与延时：实现周期性数据采集和高精度时间测量。</w:t>
      </w:r>
    </w:p>
    <w:p w14:paraId="16946A85" w14:textId="77777777" w:rsidR="00F30904" w:rsidRPr="007A647A" w:rsidRDefault="00000000">
      <w:pPr>
        <w:spacing w:line="312" w:lineRule="auto"/>
        <w:rPr>
          <w:color w:val="auto"/>
          <w:sz w:val="24"/>
        </w:rPr>
      </w:pPr>
      <w:r w:rsidRPr="007A647A">
        <w:rPr>
          <w:color w:val="auto"/>
          <w:sz w:val="24"/>
        </w:rPr>
        <w:t>（</w:t>
      </w:r>
      <w:r w:rsidRPr="007A647A">
        <w:rPr>
          <w:color w:val="auto"/>
          <w:sz w:val="24"/>
        </w:rPr>
        <w:t>5</w:t>
      </w:r>
      <w:r w:rsidRPr="007A647A">
        <w:rPr>
          <w:color w:val="auto"/>
          <w:sz w:val="24"/>
        </w:rPr>
        <w:t>）综合程序设计：在一个程序中集成多个外设功能。</w:t>
      </w:r>
    </w:p>
    <w:p w14:paraId="56C72ECE" w14:textId="77777777" w:rsidR="00F30904" w:rsidRPr="007A647A" w:rsidRDefault="00000000">
      <w:pPr>
        <w:spacing w:line="312" w:lineRule="auto"/>
        <w:rPr>
          <w:b/>
          <w:color w:val="auto"/>
          <w:sz w:val="24"/>
        </w:rPr>
      </w:pPr>
      <w:r w:rsidRPr="007A647A">
        <w:rPr>
          <w:rFonts w:hint="eastAsia"/>
          <w:b/>
          <w:color w:val="auto"/>
          <w:sz w:val="24"/>
        </w:rPr>
        <w:t>开发板要求：</w:t>
      </w:r>
    </w:p>
    <w:p w14:paraId="325B8168" w14:textId="77777777" w:rsidR="00F30904" w:rsidRPr="007A647A" w:rsidRDefault="00000000">
      <w:pPr>
        <w:spacing w:after="200" w:line="274" w:lineRule="auto"/>
        <w:ind w:firstLineChars="200" w:firstLine="480"/>
        <w:rPr>
          <w:color w:val="auto"/>
        </w:rPr>
      </w:pPr>
      <w:r w:rsidRPr="007A647A">
        <w:rPr>
          <w:color w:val="auto"/>
          <w:sz w:val="24"/>
        </w:rPr>
        <w:t>本赛题能力测评采用飞凌嵌入式的</w:t>
      </w:r>
      <w:r w:rsidRPr="007A647A">
        <w:rPr>
          <w:color w:val="auto"/>
          <w:sz w:val="24"/>
        </w:rPr>
        <w:t>ELF-RK3506</w:t>
      </w:r>
      <w:r w:rsidRPr="007A647A">
        <w:rPr>
          <w:color w:val="auto"/>
          <w:sz w:val="24"/>
        </w:rPr>
        <w:t>开发板，测评所使用的开发板由飞凌嵌入式现场提供，测评后回收。开发板内部包含默认的系统镜像（基于</w:t>
      </w:r>
      <w:proofErr w:type="spellStart"/>
      <w:r w:rsidRPr="007A647A">
        <w:rPr>
          <w:color w:val="auto"/>
          <w:sz w:val="24"/>
        </w:rPr>
        <w:t>Buildroot</w:t>
      </w:r>
      <w:proofErr w:type="spellEnd"/>
      <w:r w:rsidRPr="007A647A">
        <w:rPr>
          <w:color w:val="auto"/>
          <w:sz w:val="24"/>
        </w:rPr>
        <w:t xml:space="preserve"> Linux</w:t>
      </w:r>
      <w:r w:rsidRPr="007A647A">
        <w:rPr>
          <w:color w:val="auto"/>
          <w:sz w:val="24"/>
        </w:rPr>
        <w:t>）。</w:t>
      </w:r>
    </w:p>
    <w:p w14:paraId="7B80542F" w14:textId="77777777" w:rsidR="00F30904" w:rsidRPr="007A647A" w:rsidRDefault="00000000">
      <w:pPr>
        <w:spacing w:after="200" w:line="274" w:lineRule="auto"/>
        <w:ind w:firstLineChars="200" w:firstLine="480"/>
        <w:rPr>
          <w:color w:val="auto"/>
        </w:rPr>
      </w:pPr>
      <w:r w:rsidRPr="007A647A">
        <w:rPr>
          <w:color w:val="auto"/>
          <w:sz w:val="24"/>
        </w:rPr>
        <w:t>参赛队伍需要自备以下测试器件：</w:t>
      </w:r>
    </w:p>
    <w:p w14:paraId="052A9460" w14:textId="77777777" w:rsidR="00F30904" w:rsidRPr="007A647A" w:rsidRDefault="00000000">
      <w:pPr>
        <w:numPr>
          <w:ilvl w:val="0"/>
          <w:numId w:val="15"/>
        </w:numPr>
        <w:tabs>
          <w:tab w:val="left" w:pos="360"/>
        </w:tabs>
        <w:spacing w:after="200" w:line="274" w:lineRule="auto"/>
        <w:rPr>
          <w:color w:val="auto"/>
        </w:rPr>
      </w:pPr>
      <w:r w:rsidRPr="007A647A">
        <w:rPr>
          <w:color w:val="auto"/>
          <w:sz w:val="24"/>
        </w:rPr>
        <w:lastRenderedPageBreak/>
        <w:t>光照传感器</w:t>
      </w:r>
      <w:r w:rsidRPr="007A647A">
        <w:rPr>
          <w:color w:val="auto"/>
          <w:sz w:val="24"/>
        </w:rPr>
        <w:t>GY-30</w:t>
      </w:r>
      <w:r w:rsidRPr="007A647A">
        <w:rPr>
          <w:color w:val="auto"/>
          <w:sz w:val="24"/>
        </w:rPr>
        <w:t>（</w:t>
      </w:r>
      <w:r w:rsidRPr="007A647A">
        <w:rPr>
          <w:color w:val="auto"/>
          <w:sz w:val="24"/>
        </w:rPr>
        <w:t>I2C</w:t>
      </w:r>
      <w:r w:rsidRPr="007A647A">
        <w:rPr>
          <w:color w:val="auto"/>
          <w:sz w:val="24"/>
        </w:rPr>
        <w:t>接口，模块型号不限）</w:t>
      </w:r>
    </w:p>
    <w:p w14:paraId="4D8ADFBF" w14:textId="77777777" w:rsidR="00F30904" w:rsidRPr="007A647A" w:rsidRDefault="00000000">
      <w:pPr>
        <w:numPr>
          <w:ilvl w:val="0"/>
          <w:numId w:val="15"/>
        </w:numPr>
        <w:tabs>
          <w:tab w:val="left" w:pos="360"/>
        </w:tabs>
        <w:spacing w:after="200" w:line="274" w:lineRule="auto"/>
        <w:rPr>
          <w:color w:val="auto"/>
        </w:rPr>
      </w:pPr>
      <w:r w:rsidRPr="007A647A">
        <w:rPr>
          <w:color w:val="auto"/>
          <w:sz w:val="24"/>
        </w:rPr>
        <w:t>超声波测距传感器</w:t>
      </w:r>
      <w:r w:rsidRPr="007A647A">
        <w:rPr>
          <w:color w:val="auto"/>
          <w:sz w:val="24"/>
        </w:rPr>
        <w:t>1</w:t>
      </w:r>
      <w:r w:rsidRPr="007A647A">
        <w:rPr>
          <w:color w:val="auto"/>
          <w:sz w:val="24"/>
        </w:rPr>
        <w:t>个（如</w:t>
      </w:r>
      <w:r w:rsidRPr="007A647A">
        <w:rPr>
          <w:color w:val="auto"/>
          <w:sz w:val="24"/>
        </w:rPr>
        <w:t>HC-SR04</w:t>
      </w:r>
      <w:r w:rsidRPr="007A647A">
        <w:rPr>
          <w:color w:val="auto"/>
          <w:sz w:val="24"/>
        </w:rPr>
        <w:t>等，能够完成距离数据的采集）</w:t>
      </w:r>
    </w:p>
    <w:p w14:paraId="63B6770E" w14:textId="77777777" w:rsidR="00F30904" w:rsidRPr="007A647A" w:rsidRDefault="00000000">
      <w:pPr>
        <w:numPr>
          <w:ilvl w:val="0"/>
          <w:numId w:val="15"/>
        </w:numPr>
        <w:tabs>
          <w:tab w:val="left" w:pos="360"/>
        </w:tabs>
        <w:spacing w:after="200" w:line="274" w:lineRule="auto"/>
        <w:rPr>
          <w:color w:val="auto"/>
        </w:rPr>
      </w:pPr>
      <w:r w:rsidRPr="007A647A">
        <w:rPr>
          <w:color w:val="auto"/>
          <w:sz w:val="24"/>
        </w:rPr>
        <w:t>杜邦线等实验辅材</w:t>
      </w:r>
    </w:p>
    <w:p w14:paraId="6A0237AA" w14:textId="77777777" w:rsidR="00F30904" w:rsidRPr="007A647A" w:rsidRDefault="00000000">
      <w:pPr>
        <w:spacing w:line="312" w:lineRule="auto"/>
        <w:ind w:firstLineChars="200" w:firstLine="480"/>
        <w:rPr>
          <w:color w:val="auto"/>
          <w:sz w:val="24"/>
        </w:rPr>
      </w:pPr>
      <w:r w:rsidRPr="007A647A">
        <w:rPr>
          <w:color w:val="auto"/>
          <w:sz w:val="24"/>
        </w:rPr>
        <w:t>请提前参考开发板引脚</w:t>
      </w:r>
      <w:proofErr w:type="gramStart"/>
      <w:r w:rsidRPr="007A647A">
        <w:rPr>
          <w:color w:val="auto"/>
          <w:sz w:val="24"/>
        </w:rPr>
        <w:t>图规划</w:t>
      </w:r>
      <w:proofErr w:type="gramEnd"/>
      <w:r w:rsidRPr="007A647A">
        <w:rPr>
          <w:color w:val="auto"/>
          <w:sz w:val="24"/>
        </w:rPr>
        <w:t>传感器接线方案，考试时不再提供接线指导。</w:t>
      </w:r>
    </w:p>
    <w:p w14:paraId="721E5DF4" w14:textId="77777777" w:rsidR="00F30904" w:rsidRPr="007A647A" w:rsidRDefault="00000000">
      <w:pPr>
        <w:spacing w:after="200" w:line="274" w:lineRule="auto"/>
        <w:ind w:firstLineChars="200" w:firstLine="480"/>
        <w:rPr>
          <w:color w:val="auto"/>
        </w:rPr>
      </w:pPr>
      <w:r w:rsidRPr="007A647A">
        <w:rPr>
          <w:color w:val="auto"/>
          <w:sz w:val="24"/>
        </w:rPr>
        <w:t>为帮助参赛队提前准备，以下列出</w:t>
      </w:r>
      <w:r w:rsidRPr="007A647A">
        <w:rPr>
          <w:color w:val="auto"/>
          <w:sz w:val="24"/>
        </w:rPr>
        <w:t>ELF-RK3506</w:t>
      </w:r>
      <w:r w:rsidRPr="007A647A">
        <w:rPr>
          <w:color w:val="auto"/>
          <w:sz w:val="24"/>
        </w:rPr>
        <w:t>开发板的关键接口信息：</w:t>
      </w:r>
    </w:p>
    <w:p w14:paraId="12075ABF" w14:textId="77777777" w:rsidR="00F30904" w:rsidRPr="007A647A" w:rsidRDefault="00000000">
      <w:pPr>
        <w:numPr>
          <w:ilvl w:val="0"/>
          <w:numId w:val="4"/>
        </w:numPr>
        <w:tabs>
          <w:tab w:val="left" w:pos="360"/>
        </w:tabs>
        <w:spacing w:after="200" w:line="274" w:lineRule="auto"/>
        <w:rPr>
          <w:color w:val="auto"/>
        </w:rPr>
      </w:pPr>
      <w:proofErr w:type="gramStart"/>
      <w:r w:rsidRPr="007A647A">
        <w:rPr>
          <w:color w:val="auto"/>
          <w:sz w:val="24"/>
        </w:rPr>
        <w:t>板载按键</w:t>
      </w:r>
      <w:proofErr w:type="gramEnd"/>
      <w:r w:rsidRPr="007A647A">
        <w:rPr>
          <w:color w:val="auto"/>
          <w:sz w:val="24"/>
        </w:rPr>
        <w:t>：开发板配有多个</w:t>
      </w:r>
      <w:r w:rsidRPr="007A647A">
        <w:rPr>
          <w:color w:val="auto"/>
          <w:sz w:val="24"/>
        </w:rPr>
        <w:t>ADC</w:t>
      </w:r>
      <w:r w:rsidRPr="007A647A">
        <w:rPr>
          <w:color w:val="auto"/>
          <w:sz w:val="24"/>
        </w:rPr>
        <w:t>按键，通过</w:t>
      </w:r>
      <w:r w:rsidRPr="007A647A">
        <w:rPr>
          <w:color w:val="auto"/>
          <w:sz w:val="24"/>
        </w:rPr>
        <w:t>SARADC</w:t>
      </w:r>
      <w:r w:rsidRPr="007A647A">
        <w:rPr>
          <w:color w:val="auto"/>
          <w:sz w:val="24"/>
        </w:rPr>
        <w:t>通道采集，内核已注册为</w:t>
      </w:r>
      <w:proofErr w:type="spellStart"/>
      <w:r w:rsidRPr="007A647A">
        <w:rPr>
          <w:color w:val="auto"/>
          <w:sz w:val="24"/>
        </w:rPr>
        <w:t>adc</w:t>
      </w:r>
      <w:proofErr w:type="spellEnd"/>
      <w:r w:rsidRPr="007A647A">
        <w:rPr>
          <w:color w:val="auto"/>
          <w:sz w:val="24"/>
        </w:rPr>
        <w:t>-keys</w:t>
      </w:r>
      <w:r w:rsidRPr="007A647A">
        <w:rPr>
          <w:color w:val="auto"/>
          <w:sz w:val="24"/>
        </w:rPr>
        <w:t>输入设备（</w:t>
      </w:r>
      <w:r w:rsidRPr="007A647A">
        <w:rPr>
          <w:color w:val="auto"/>
          <w:sz w:val="24"/>
        </w:rPr>
        <w:t>/dev/input/event0</w:t>
      </w:r>
      <w:r w:rsidRPr="007A647A">
        <w:rPr>
          <w:color w:val="auto"/>
          <w:sz w:val="24"/>
        </w:rPr>
        <w:t>）。各按键在内核中映射为不同的键码，可通过标准</w:t>
      </w:r>
      <w:r w:rsidRPr="007A647A">
        <w:rPr>
          <w:color w:val="auto"/>
          <w:sz w:val="24"/>
        </w:rPr>
        <w:t>Linux Input</w:t>
      </w:r>
      <w:r w:rsidRPr="007A647A">
        <w:rPr>
          <w:color w:val="auto"/>
          <w:sz w:val="24"/>
        </w:rPr>
        <w:t>子系统读取按键的按下与松开事件。</w:t>
      </w:r>
    </w:p>
    <w:p w14:paraId="3F3103AA" w14:textId="77777777" w:rsidR="00F30904" w:rsidRPr="007A647A" w:rsidRDefault="00000000">
      <w:pPr>
        <w:numPr>
          <w:ilvl w:val="0"/>
          <w:numId w:val="4"/>
        </w:numPr>
        <w:tabs>
          <w:tab w:val="left" w:pos="360"/>
        </w:tabs>
        <w:spacing w:after="200" w:line="274" w:lineRule="auto"/>
        <w:rPr>
          <w:color w:val="auto"/>
        </w:rPr>
      </w:pPr>
      <w:r w:rsidRPr="007A647A">
        <w:rPr>
          <w:color w:val="auto"/>
          <w:sz w:val="24"/>
        </w:rPr>
        <w:t>I2C</w:t>
      </w:r>
      <w:r w:rsidRPr="007A647A">
        <w:rPr>
          <w:color w:val="auto"/>
          <w:sz w:val="24"/>
        </w:rPr>
        <w:t>接口：开发板引出</w:t>
      </w:r>
      <w:r w:rsidRPr="007A647A">
        <w:rPr>
          <w:color w:val="auto"/>
          <w:sz w:val="24"/>
        </w:rPr>
        <w:t>I2C</w:t>
      </w:r>
      <w:r w:rsidRPr="007A647A">
        <w:rPr>
          <w:color w:val="auto"/>
          <w:sz w:val="24"/>
        </w:rPr>
        <w:t>总线引脚，可用于连接</w:t>
      </w:r>
      <w:r w:rsidRPr="007A647A">
        <w:rPr>
          <w:color w:val="auto"/>
          <w:sz w:val="24"/>
        </w:rPr>
        <w:t>GY-30</w:t>
      </w:r>
      <w:r w:rsidRPr="007A647A">
        <w:rPr>
          <w:color w:val="auto"/>
          <w:sz w:val="24"/>
        </w:rPr>
        <w:t>等</w:t>
      </w:r>
      <w:r w:rsidRPr="007A647A">
        <w:rPr>
          <w:color w:val="auto"/>
          <w:sz w:val="24"/>
        </w:rPr>
        <w:t>I2C</w:t>
      </w:r>
      <w:r w:rsidRPr="007A647A">
        <w:rPr>
          <w:color w:val="auto"/>
          <w:sz w:val="24"/>
        </w:rPr>
        <w:t>传感器。在</w:t>
      </w:r>
      <w:r w:rsidRPr="007A647A">
        <w:rPr>
          <w:color w:val="auto"/>
          <w:sz w:val="24"/>
        </w:rPr>
        <w:t>Linux</w:t>
      </w:r>
      <w:r w:rsidRPr="007A647A">
        <w:rPr>
          <w:color w:val="auto"/>
          <w:sz w:val="24"/>
        </w:rPr>
        <w:t>中可通过</w:t>
      </w:r>
      <w:r w:rsidRPr="007A647A">
        <w:rPr>
          <w:color w:val="auto"/>
          <w:sz w:val="24"/>
        </w:rPr>
        <w:t>/dev/i2c-X</w:t>
      </w:r>
      <w:r w:rsidRPr="007A647A">
        <w:rPr>
          <w:color w:val="auto"/>
          <w:sz w:val="24"/>
        </w:rPr>
        <w:t>设备节点或应用层</w:t>
      </w:r>
      <w:r w:rsidRPr="007A647A">
        <w:rPr>
          <w:color w:val="auto"/>
          <w:sz w:val="24"/>
        </w:rPr>
        <w:t>I2C</w:t>
      </w:r>
      <w:r w:rsidRPr="007A647A">
        <w:rPr>
          <w:color w:val="auto"/>
          <w:sz w:val="24"/>
        </w:rPr>
        <w:t>库函数进行通信。建议提前了解</w:t>
      </w:r>
      <w:r w:rsidRPr="007A647A">
        <w:rPr>
          <w:color w:val="auto"/>
          <w:sz w:val="24"/>
        </w:rPr>
        <w:t>I2C</w:t>
      </w:r>
      <w:r w:rsidRPr="007A647A">
        <w:rPr>
          <w:color w:val="auto"/>
          <w:sz w:val="24"/>
        </w:rPr>
        <w:t>设备的初始化流程和寄存器读写方法。</w:t>
      </w:r>
    </w:p>
    <w:p w14:paraId="56666606" w14:textId="77777777" w:rsidR="00F30904" w:rsidRPr="007A647A" w:rsidRDefault="00000000">
      <w:pPr>
        <w:numPr>
          <w:ilvl w:val="0"/>
          <w:numId w:val="4"/>
        </w:numPr>
        <w:tabs>
          <w:tab w:val="left" w:pos="360"/>
        </w:tabs>
        <w:spacing w:after="200" w:line="274" w:lineRule="auto"/>
        <w:rPr>
          <w:color w:val="auto"/>
        </w:rPr>
      </w:pPr>
      <w:r w:rsidRPr="007A647A">
        <w:rPr>
          <w:color w:val="auto"/>
          <w:sz w:val="24"/>
        </w:rPr>
        <w:t>GPIO</w:t>
      </w:r>
      <w:r w:rsidRPr="007A647A">
        <w:rPr>
          <w:color w:val="auto"/>
          <w:sz w:val="24"/>
        </w:rPr>
        <w:t>接口：开发</w:t>
      </w:r>
      <w:proofErr w:type="gramStart"/>
      <w:r w:rsidRPr="007A647A">
        <w:rPr>
          <w:color w:val="auto"/>
          <w:sz w:val="24"/>
        </w:rPr>
        <w:t>板通过排针</w:t>
      </w:r>
      <w:proofErr w:type="gramEnd"/>
      <w:r w:rsidRPr="007A647A">
        <w:rPr>
          <w:color w:val="auto"/>
          <w:sz w:val="24"/>
        </w:rPr>
        <w:t>引出多个可用</w:t>
      </w:r>
      <w:r w:rsidRPr="007A647A">
        <w:rPr>
          <w:color w:val="auto"/>
          <w:sz w:val="24"/>
        </w:rPr>
        <w:t>GPIO</w:t>
      </w:r>
      <w:r w:rsidRPr="007A647A">
        <w:rPr>
          <w:color w:val="auto"/>
          <w:sz w:val="24"/>
        </w:rPr>
        <w:t>引脚，可配置为输入或输出模式。建议提前了解</w:t>
      </w:r>
      <w:r w:rsidRPr="007A647A">
        <w:rPr>
          <w:color w:val="auto"/>
          <w:sz w:val="24"/>
        </w:rPr>
        <w:t>Linux</w:t>
      </w:r>
      <w:r w:rsidRPr="007A647A">
        <w:rPr>
          <w:color w:val="auto"/>
          <w:sz w:val="24"/>
        </w:rPr>
        <w:t>下通过</w:t>
      </w:r>
      <w:r w:rsidRPr="007A647A">
        <w:rPr>
          <w:color w:val="auto"/>
          <w:sz w:val="24"/>
        </w:rPr>
        <w:t>/sys/class/</w:t>
      </w:r>
      <w:proofErr w:type="spellStart"/>
      <w:r w:rsidRPr="007A647A">
        <w:rPr>
          <w:color w:val="auto"/>
          <w:sz w:val="24"/>
        </w:rPr>
        <w:t>gpio</w:t>
      </w:r>
      <w:proofErr w:type="spellEnd"/>
      <w:r w:rsidRPr="007A647A">
        <w:rPr>
          <w:color w:val="auto"/>
          <w:sz w:val="24"/>
        </w:rPr>
        <w:t>或</w:t>
      </w:r>
      <w:proofErr w:type="spellStart"/>
      <w:r w:rsidRPr="007A647A">
        <w:rPr>
          <w:color w:val="auto"/>
          <w:sz w:val="24"/>
        </w:rPr>
        <w:t>libgpiod</w:t>
      </w:r>
      <w:proofErr w:type="spellEnd"/>
      <w:r w:rsidRPr="007A647A">
        <w:rPr>
          <w:color w:val="auto"/>
          <w:sz w:val="24"/>
        </w:rPr>
        <w:t>进行</w:t>
      </w:r>
      <w:r w:rsidRPr="007A647A">
        <w:rPr>
          <w:color w:val="auto"/>
          <w:sz w:val="24"/>
        </w:rPr>
        <w:t>GPIO</w:t>
      </w:r>
      <w:r w:rsidRPr="007A647A">
        <w:rPr>
          <w:color w:val="auto"/>
          <w:sz w:val="24"/>
        </w:rPr>
        <w:t>操作的方法。</w:t>
      </w:r>
    </w:p>
    <w:p w14:paraId="3164E925" w14:textId="77777777" w:rsidR="00F30904" w:rsidRPr="007A647A" w:rsidRDefault="00000000">
      <w:pPr>
        <w:numPr>
          <w:ilvl w:val="0"/>
          <w:numId w:val="4"/>
        </w:numPr>
        <w:tabs>
          <w:tab w:val="left" w:pos="360"/>
        </w:tabs>
        <w:spacing w:after="200" w:line="274" w:lineRule="auto"/>
        <w:rPr>
          <w:color w:val="auto"/>
        </w:rPr>
      </w:pPr>
      <w:r w:rsidRPr="007A647A">
        <w:rPr>
          <w:color w:val="auto"/>
          <w:sz w:val="24"/>
        </w:rPr>
        <w:t>串口：开发</w:t>
      </w:r>
      <w:proofErr w:type="gramStart"/>
      <w:r w:rsidRPr="007A647A">
        <w:rPr>
          <w:color w:val="auto"/>
          <w:sz w:val="24"/>
        </w:rPr>
        <w:t>板通过</w:t>
      </w:r>
      <w:proofErr w:type="gramEnd"/>
      <w:r w:rsidRPr="007A647A">
        <w:rPr>
          <w:color w:val="auto"/>
          <w:sz w:val="24"/>
        </w:rPr>
        <w:t>UART</w:t>
      </w:r>
      <w:r w:rsidRPr="007A647A">
        <w:rPr>
          <w:color w:val="auto"/>
          <w:sz w:val="24"/>
        </w:rPr>
        <w:t>输出调试信息。程序的所有输出和交互均通过该串口完成。</w:t>
      </w:r>
    </w:p>
    <w:p w14:paraId="0750F8AD" w14:textId="77777777" w:rsidR="00F30904" w:rsidRPr="007A647A" w:rsidRDefault="00000000">
      <w:pPr>
        <w:spacing w:after="200" w:line="274" w:lineRule="auto"/>
        <w:rPr>
          <w:color w:val="auto"/>
        </w:rPr>
      </w:pPr>
      <w:r w:rsidRPr="007A647A">
        <w:rPr>
          <w:rFonts w:hint="eastAsia"/>
          <w:b/>
          <w:color w:val="auto"/>
          <w:sz w:val="24"/>
        </w:rPr>
        <w:lastRenderedPageBreak/>
        <w:t xml:space="preserve">    </w:t>
      </w:r>
      <w:r w:rsidRPr="007A647A">
        <w:rPr>
          <w:b/>
          <w:color w:val="auto"/>
          <w:sz w:val="24"/>
        </w:rPr>
        <w:t>技术准备建议（针对</w:t>
      </w:r>
      <w:r w:rsidRPr="007A647A">
        <w:rPr>
          <w:b/>
          <w:color w:val="auto"/>
          <w:sz w:val="24"/>
        </w:rPr>
        <w:t>Linux</w:t>
      </w:r>
      <w:r w:rsidRPr="007A647A">
        <w:rPr>
          <w:b/>
          <w:color w:val="auto"/>
          <w:sz w:val="24"/>
        </w:rPr>
        <w:t>基础薄弱的同学，请务必提前练习）：</w:t>
      </w:r>
    </w:p>
    <w:p w14:paraId="4860BC38" w14:textId="77777777" w:rsidR="00F30904" w:rsidRPr="007A647A" w:rsidRDefault="00000000">
      <w:pPr>
        <w:spacing w:after="200" w:line="274" w:lineRule="auto"/>
        <w:ind w:firstLineChars="200" w:firstLine="480"/>
        <w:rPr>
          <w:color w:val="auto"/>
        </w:rPr>
      </w:pPr>
      <w:r w:rsidRPr="007A647A">
        <w:rPr>
          <w:color w:val="auto"/>
          <w:sz w:val="24"/>
        </w:rPr>
        <w:t>能力测评基于</w:t>
      </w:r>
      <w:r w:rsidRPr="007A647A">
        <w:rPr>
          <w:color w:val="auto"/>
          <w:sz w:val="24"/>
        </w:rPr>
        <w:t>Linux</w:t>
      </w:r>
      <w:r w:rsidRPr="007A647A">
        <w:rPr>
          <w:color w:val="auto"/>
          <w:sz w:val="24"/>
        </w:rPr>
        <w:t>系统进行开发，以下知识和技能建议提前学习和练习：</w:t>
      </w:r>
    </w:p>
    <w:p w14:paraId="42219319" w14:textId="77777777" w:rsidR="00F30904" w:rsidRPr="007A647A" w:rsidRDefault="00000000">
      <w:pPr>
        <w:spacing w:after="200" w:line="274" w:lineRule="auto"/>
        <w:rPr>
          <w:color w:val="auto"/>
        </w:rPr>
      </w:pPr>
      <w:r w:rsidRPr="007A647A">
        <w:rPr>
          <w:color w:val="auto"/>
          <w:sz w:val="24"/>
        </w:rPr>
        <w:t>（</w:t>
      </w:r>
      <w:r w:rsidRPr="007A647A">
        <w:rPr>
          <w:color w:val="auto"/>
          <w:sz w:val="24"/>
        </w:rPr>
        <w:t>1</w:t>
      </w:r>
      <w:r w:rsidRPr="007A647A">
        <w:rPr>
          <w:color w:val="auto"/>
          <w:sz w:val="24"/>
        </w:rPr>
        <w:t>）</w:t>
      </w:r>
      <w:r w:rsidRPr="007A647A">
        <w:rPr>
          <w:color w:val="auto"/>
          <w:sz w:val="24"/>
        </w:rPr>
        <w:t>Linux</w:t>
      </w:r>
      <w:r w:rsidRPr="007A647A">
        <w:rPr>
          <w:color w:val="auto"/>
          <w:sz w:val="24"/>
        </w:rPr>
        <w:t>基本操作：熟悉</w:t>
      </w:r>
      <w:proofErr w:type="spellStart"/>
      <w:r w:rsidRPr="007A647A">
        <w:rPr>
          <w:color w:val="auto"/>
          <w:sz w:val="24"/>
        </w:rPr>
        <w:t>Buildroot</w:t>
      </w:r>
      <w:proofErr w:type="spellEnd"/>
      <w:r w:rsidRPr="007A647A">
        <w:rPr>
          <w:color w:val="auto"/>
          <w:sz w:val="24"/>
        </w:rPr>
        <w:t xml:space="preserve"> Linux</w:t>
      </w:r>
      <w:r w:rsidRPr="007A647A">
        <w:rPr>
          <w:color w:val="auto"/>
          <w:sz w:val="24"/>
        </w:rPr>
        <w:t>环境下的常用命令（</w:t>
      </w:r>
      <w:r w:rsidRPr="007A647A">
        <w:rPr>
          <w:color w:val="auto"/>
          <w:sz w:val="24"/>
        </w:rPr>
        <w:t>ls</w:t>
      </w:r>
      <w:r w:rsidRPr="007A647A">
        <w:rPr>
          <w:color w:val="auto"/>
          <w:sz w:val="24"/>
        </w:rPr>
        <w:t>、</w:t>
      </w:r>
      <w:r w:rsidRPr="007A647A">
        <w:rPr>
          <w:color w:val="auto"/>
          <w:sz w:val="24"/>
        </w:rPr>
        <w:t>cd</w:t>
      </w:r>
      <w:r w:rsidRPr="007A647A">
        <w:rPr>
          <w:color w:val="auto"/>
          <w:sz w:val="24"/>
        </w:rPr>
        <w:t>、</w:t>
      </w:r>
      <w:r w:rsidRPr="007A647A">
        <w:rPr>
          <w:color w:val="auto"/>
          <w:sz w:val="24"/>
        </w:rPr>
        <w:t>cat</w:t>
      </w:r>
      <w:r w:rsidRPr="007A647A">
        <w:rPr>
          <w:color w:val="auto"/>
          <w:sz w:val="24"/>
        </w:rPr>
        <w:t>、</w:t>
      </w:r>
      <w:proofErr w:type="spellStart"/>
      <w:r w:rsidRPr="007A647A">
        <w:rPr>
          <w:color w:val="auto"/>
          <w:sz w:val="24"/>
        </w:rPr>
        <w:t>chmod</w:t>
      </w:r>
      <w:proofErr w:type="spellEnd"/>
      <w:r w:rsidRPr="007A647A">
        <w:rPr>
          <w:color w:val="auto"/>
          <w:sz w:val="24"/>
        </w:rPr>
        <w:t>、</w:t>
      </w:r>
      <w:r w:rsidRPr="007A647A">
        <w:rPr>
          <w:color w:val="auto"/>
          <w:sz w:val="24"/>
        </w:rPr>
        <w:t>cp</w:t>
      </w:r>
      <w:r w:rsidRPr="007A647A">
        <w:rPr>
          <w:color w:val="auto"/>
          <w:sz w:val="24"/>
        </w:rPr>
        <w:t>、</w:t>
      </w:r>
      <w:r w:rsidRPr="007A647A">
        <w:rPr>
          <w:color w:val="auto"/>
          <w:sz w:val="24"/>
        </w:rPr>
        <w:t>kill</w:t>
      </w:r>
      <w:r w:rsidRPr="007A647A">
        <w:rPr>
          <w:color w:val="auto"/>
          <w:sz w:val="24"/>
        </w:rPr>
        <w:t>等），学会通过串口终端操作开发板。注意：开发</w:t>
      </w:r>
      <w:proofErr w:type="gramStart"/>
      <w:r w:rsidRPr="007A647A">
        <w:rPr>
          <w:color w:val="auto"/>
          <w:sz w:val="24"/>
        </w:rPr>
        <w:t>板运行</w:t>
      </w:r>
      <w:proofErr w:type="gramEnd"/>
      <w:r w:rsidRPr="007A647A">
        <w:rPr>
          <w:color w:val="auto"/>
          <w:sz w:val="24"/>
        </w:rPr>
        <w:t>的是</w:t>
      </w:r>
      <w:proofErr w:type="spellStart"/>
      <w:r w:rsidRPr="007A647A">
        <w:rPr>
          <w:color w:val="auto"/>
          <w:sz w:val="24"/>
        </w:rPr>
        <w:t>Buildroot</w:t>
      </w:r>
      <w:proofErr w:type="spellEnd"/>
      <w:r w:rsidRPr="007A647A">
        <w:rPr>
          <w:color w:val="auto"/>
          <w:sz w:val="24"/>
        </w:rPr>
        <w:t>精简系统，部分常用命令可能</w:t>
      </w:r>
      <w:proofErr w:type="gramStart"/>
      <w:r w:rsidRPr="007A647A">
        <w:rPr>
          <w:color w:val="auto"/>
          <w:sz w:val="24"/>
        </w:rPr>
        <w:t>不</w:t>
      </w:r>
      <w:proofErr w:type="gramEnd"/>
      <w:r w:rsidRPr="007A647A">
        <w:rPr>
          <w:color w:val="auto"/>
          <w:sz w:val="24"/>
        </w:rPr>
        <w:t>可用，请提前确认可用工具。</w:t>
      </w:r>
    </w:p>
    <w:p w14:paraId="1D150F5C" w14:textId="77777777" w:rsidR="00F30904" w:rsidRPr="007A647A" w:rsidRDefault="00000000">
      <w:pPr>
        <w:spacing w:after="200" w:line="274" w:lineRule="auto"/>
        <w:rPr>
          <w:color w:val="auto"/>
        </w:rPr>
      </w:pPr>
      <w:r w:rsidRPr="007A647A">
        <w:rPr>
          <w:color w:val="auto"/>
          <w:sz w:val="24"/>
        </w:rPr>
        <w:t>（</w:t>
      </w:r>
      <w:r w:rsidRPr="007A647A">
        <w:rPr>
          <w:color w:val="auto"/>
          <w:sz w:val="24"/>
        </w:rPr>
        <w:t>2</w:t>
      </w:r>
      <w:r w:rsidRPr="007A647A">
        <w:rPr>
          <w:color w:val="auto"/>
          <w:sz w:val="24"/>
        </w:rPr>
        <w:t>）开发环境搭建：提前安装</w:t>
      </w:r>
      <w:r w:rsidRPr="007A647A">
        <w:rPr>
          <w:color w:val="auto"/>
          <w:sz w:val="24"/>
        </w:rPr>
        <w:t>aarch32</w:t>
      </w:r>
      <w:r w:rsidRPr="007A647A">
        <w:rPr>
          <w:color w:val="auto"/>
          <w:sz w:val="24"/>
        </w:rPr>
        <w:t>交叉编译工具链，确认能通过串口连接开发板终端，并能将编译好的程序传输到开发板运行（可通过</w:t>
      </w:r>
      <w:r w:rsidRPr="007A647A">
        <w:rPr>
          <w:color w:val="auto"/>
          <w:sz w:val="24"/>
        </w:rPr>
        <w:t>U</w:t>
      </w:r>
      <w:r w:rsidRPr="007A647A">
        <w:rPr>
          <w:color w:val="auto"/>
          <w:sz w:val="24"/>
        </w:rPr>
        <w:t>盘、</w:t>
      </w:r>
      <w:r w:rsidRPr="007A647A">
        <w:rPr>
          <w:color w:val="auto"/>
          <w:sz w:val="24"/>
        </w:rPr>
        <w:t>SD</w:t>
      </w:r>
      <w:r w:rsidRPr="007A647A">
        <w:rPr>
          <w:color w:val="auto"/>
          <w:sz w:val="24"/>
        </w:rPr>
        <w:t>卡等方式）。</w:t>
      </w:r>
    </w:p>
    <w:p w14:paraId="4BFAF7C4" w14:textId="77777777" w:rsidR="00F30904" w:rsidRPr="007A647A" w:rsidRDefault="00000000">
      <w:pPr>
        <w:spacing w:after="200" w:line="274" w:lineRule="auto"/>
        <w:rPr>
          <w:color w:val="auto"/>
        </w:rPr>
      </w:pPr>
      <w:r w:rsidRPr="007A647A">
        <w:rPr>
          <w:color w:val="auto"/>
          <w:sz w:val="24"/>
        </w:rPr>
        <w:t>（</w:t>
      </w:r>
      <w:r w:rsidRPr="007A647A">
        <w:rPr>
          <w:color w:val="auto"/>
          <w:sz w:val="24"/>
        </w:rPr>
        <w:t>3</w:t>
      </w:r>
      <w:r w:rsidRPr="007A647A">
        <w:rPr>
          <w:color w:val="auto"/>
          <w:sz w:val="24"/>
        </w:rPr>
        <w:t>）</w:t>
      </w:r>
      <w:r w:rsidRPr="007A647A">
        <w:rPr>
          <w:color w:val="auto"/>
          <w:sz w:val="24"/>
        </w:rPr>
        <w:t>C</w:t>
      </w:r>
      <w:r w:rsidRPr="007A647A">
        <w:rPr>
          <w:color w:val="auto"/>
          <w:sz w:val="24"/>
        </w:rPr>
        <w:t>语言编程：测评程序使用</w:t>
      </w:r>
      <w:r w:rsidRPr="007A647A">
        <w:rPr>
          <w:color w:val="auto"/>
          <w:sz w:val="24"/>
        </w:rPr>
        <w:t>C</w:t>
      </w:r>
      <w:r w:rsidRPr="007A647A">
        <w:rPr>
          <w:color w:val="auto"/>
          <w:sz w:val="24"/>
        </w:rPr>
        <w:t>语言编写。重点掌握文件</w:t>
      </w:r>
      <w:r w:rsidRPr="007A647A">
        <w:rPr>
          <w:color w:val="auto"/>
          <w:sz w:val="24"/>
        </w:rPr>
        <w:t>I/O</w:t>
      </w:r>
      <w:r w:rsidRPr="007A647A">
        <w:rPr>
          <w:color w:val="auto"/>
          <w:sz w:val="24"/>
        </w:rPr>
        <w:t>操作（</w:t>
      </w:r>
      <w:r w:rsidRPr="007A647A">
        <w:rPr>
          <w:color w:val="auto"/>
          <w:sz w:val="24"/>
        </w:rPr>
        <w:t>open/read/write/close</w:t>
      </w:r>
      <w:r w:rsidRPr="007A647A">
        <w:rPr>
          <w:color w:val="auto"/>
          <w:sz w:val="24"/>
        </w:rPr>
        <w:t>）、标准输入输出（</w:t>
      </w:r>
      <w:proofErr w:type="spellStart"/>
      <w:r w:rsidRPr="007A647A">
        <w:rPr>
          <w:color w:val="auto"/>
          <w:sz w:val="24"/>
        </w:rPr>
        <w:t>printf</w:t>
      </w:r>
      <w:proofErr w:type="spellEnd"/>
      <w:r w:rsidRPr="007A647A">
        <w:rPr>
          <w:color w:val="auto"/>
          <w:sz w:val="24"/>
        </w:rPr>
        <w:t>/</w:t>
      </w:r>
      <w:proofErr w:type="spellStart"/>
      <w:r w:rsidRPr="007A647A">
        <w:rPr>
          <w:color w:val="auto"/>
          <w:sz w:val="24"/>
        </w:rPr>
        <w:t>scanf</w:t>
      </w:r>
      <w:proofErr w:type="spellEnd"/>
      <w:r w:rsidRPr="007A647A">
        <w:rPr>
          <w:color w:val="auto"/>
          <w:sz w:val="24"/>
        </w:rPr>
        <w:t>/</w:t>
      </w:r>
      <w:proofErr w:type="spellStart"/>
      <w:r w:rsidRPr="007A647A">
        <w:rPr>
          <w:color w:val="auto"/>
          <w:sz w:val="24"/>
        </w:rPr>
        <w:t>getchar</w:t>
      </w:r>
      <w:proofErr w:type="spellEnd"/>
      <w:r w:rsidRPr="007A647A">
        <w:rPr>
          <w:color w:val="auto"/>
          <w:sz w:val="24"/>
        </w:rPr>
        <w:t>）、结构体使用等。</w:t>
      </w:r>
    </w:p>
    <w:p w14:paraId="75FFEEA5" w14:textId="77777777" w:rsidR="00F30904" w:rsidRPr="007A647A" w:rsidRDefault="00000000">
      <w:pPr>
        <w:spacing w:after="200" w:line="274" w:lineRule="auto"/>
        <w:rPr>
          <w:color w:val="auto"/>
        </w:rPr>
      </w:pPr>
      <w:r w:rsidRPr="007A647A">
        <w:rPr>
          <w:rFonts w:hint="eastAsia"/>
          <w:b/>
          <w:color w:val="auto"/>
          <w:sz w:val="24"/>
        </w:rPr>
        <w:t xml:space="preserve">    </w:t>
      </w:r>
      <w:r w:rsidRPr="007A647A">
        <w:rPr>
          <w:b/>
          <w:color w:val="auto"/>
          <w:sz w:val="24"/>
        </w:rPr>
        <w:t>相关内核头文件参考：</w:t>
      </w:r>
    </w:p>
    <w:p w14:paraId="767324FA" w14:textId="77777777" w:rsidR="00F30904" w:rsidRPr="007A647A" w:rsidRDefault="00000000">
      <w:pPr>
        <w:tabs>
          <w:tab w:val="left" w:pos="360"/>
        </w:tabs>
        <w:spacing w:after="200" w:line="274" w:lineRule="auto"/>
        <w:ind w:left="360" w:hanging="360"/>
        <w:rPr>
          <w:color w:val="auto"/>
        </w:rPr>
      </w:pPr>
      <w:r w:rsidRPr="007A647A">
        <w:rPr>
          <w:color w:val="auto"/>
          <w:sz w:val="24"/>
        </w:rPr>
        <w:t>·</w:t>
      </w:r>
      <w:r w:rsidRPr="007A647A">
        <w:rPr>
          <w:color w:val="auto"/>
          <w:sz w:val="24"/>
        </w:rPr>
        <w:t>按键事件码定义：</w:t>
      </w:r>
      <w:proofErr w:type="spellStart"/>
      <w:r w:rsidRPr="007A647A">
        <w:rPr>
          <w:color w:val="auto"/>
          <w:sz w:val="24"/>
        </w:rPr>
        <w:t>linux</w:t>
      </w:r>
      <w:proofErr w:type="spellEnd"/>
      <w:r w:rsidRPr="007A647A">
        <w:rPr>
          <w:color w:val="auto"/>
          <w:sz w:val="24"/>
        </w:rPr>
        <w:t>/input-event-</w:t>
      </w:r>
      <w:proofErr w:type="spellStart"/>
      <w:r w:rsidRPr="007A647A">
        <w:rPr>
          <w:color w:val="auto"/>
          <w:sz w:val="24"/>
        </w:rPr>
        <w:t>codes.h</w:t>
      </w:r>
      <w:proofErr w:type="spellEnd"/>
      <w:r w:rsidRPr="007A647A">
        <w:rPr>
          <w:color w:val="auto"/>
          <w:sz w:val="24"/>
        </w:rPr>
        <w:t>（如</w:t>
      </w:r>
      <w:r w:rsidRPr="007A647A">
        <w:rPr>
          <w:color w:val="auto"/>
          <w:sz w:val="24"/>
        </w:rPr>
        <w:t>KEY_ESC=1</w:t>
      </w:r>
      <w:r w:rsidRPr="007A647A">
        <w:rPr>
          <w:color w:val="auto"/>
          <w:sz w:val="24"/>
        </w:rPr>
        <w:t>、</w:t>
      </w:r>
      <w:r w:rsidRPr="007A647A">
        <w:rPr>
          <w:color w:val="auto"/>
          <w:sz w:val="24"/>
        </w:rPr>
        <w:t>KEY_VOLUMEUP=115</w:t>
      </w:r>
      <w:r w:rsidRPr="007A647A">
        <w:rPr>
          <w:color w:val="auto"/>
          <w:sz w:val="24"/>
        </w:rPr>
        <w:t>、</w:t>
      </w:r>
      <w:r w:rsidRPr="007A647A">
        <w:rPr>
          <w:color w:val="auto"/>
          <w:sz w:val="24"/>
        </w:rPr>
        <w:t>KEY_VOLUMEDOWN=114</w:t>
      </w:r>
      <w:r w:rsidRPr="007A647A">
        <w:rPr>
          <w:color w:val="auto"/>
          <w:sz w:val="24"/>
        </w:rPr>
        <w:t>、</w:t>
      </w:r>
      <w:r w:rsidRPr="007A647A">
        <w:rPr>
          <w:color w:val="auto"/>
          <w:sz w:val="24"/>
        </w:rPr>
        <w:t>KEY_MENU=139</w:t>
      </w:r>
      <w:r w:rsidRPr="007A647A">
        <w:rPr>
          <w:color w:val="auto"/>
          <w:sz w:val="24"/>
        </w:rPr>
        <w:t>）</w:t>
      </w:r>
    </w:p>
    <w:p w14:paraId="3A5E8089" w14:textId="77777777" w:rsidR="00F30904" w:rsidRPr="007A647A" w:rsidRDefault="00000000">
      <w:pPr>
        <w:tabs>
          <w:tab w:val="left" w:pos="360"/>
        </w:tabs>
        <w:spacing w:after="200" w:line="274" w:lineRule="auto"/>
        <w:ind w:left="360" w:hanging="360"/>
        <w:rPr>
          <w:color w:val="auto"/>
        </w:rPr>
      </w:pPr>
      <w:r w:rsidRPr="007A647A">
        <w:rPr>
          <w:color w:val="auto"/>
          <w:sz w:val="24"/>
        </w:rPr>
        <w:t>·</w:t>
      </w:r>
      <w:r w:rsidRPr="007A647A">
        <w:rPr>
          <w:color w:val="auto"/>
          <w:sz w:val="24"/>
        </w:rPr>
        <w:t>输入事件结构体：</w:t>
      </w:r>
      <w:proofErr w:type="spellStart"/>
      <w:r w:rsidRPr="007A647A">
        <w:rPr>
          <w:color w:val="auto"/>
          <w:sz w:val="24"/>
        </w:rPr>
        <w:t>linux</w:t>
      </w:r>
      <w:proofErr w:type="spellEnd"/>
      <w:r w:rsidRPr="007A647A">
        <w:rPr>
          <w:color w:val="auto"/>
          <w:sz w:val="24"/>
        </w:rPr>
        <w:t>/</w:t>
      </w:r>
      <w:proofErr w:type="spellStart"/>
      <w:r w:rsidRPr="007A647A">
        <w:rPr>
          <w:color w:val="auto"/>
          <w:sz w:val="24"/>
        </w:rPr>
        <w:t>input.h</w:t>
      </w:r>
      <w:proofErr w:type="spellEnd"/>
      <w:r w:rsidRPr="007A647A">
        <w:rPr>
          <w:color w:val="auto"/>
          <w:sz w:val="24"/>
        </w:rPr>
        <w:t>（</w:t>
      </w:r>
      <w:r w:rsidRPr="007A647A">
        <w:rPr>
          <w:color w:val="auto"/>
          <w:sz w:val="24"/>
        </w:rPr>
        <w:t xml:space="preserve">struct </w:t>
      </w:r>
      <w:proofErr w:type="spellStart"/>
      <w:r w:rsidRPr="007A647A">
        <w:rPr>
          <w:color w:val="auto"/>
          <w:sz w:val="24"/>
        </w:rPr>
        <w:t>input_event</w:t>
      </w:r>
      <w:proofErr w:type="spellEnd"/>
      <w:r w:rsidRPr="007A647A">
        <w:rPr>
          <w:color w:val="auto"/>
          <w:sz w:val="24"/>
        </w:rPr>
        <w:t xml:space="preserve"> </w:t>
      </w:r>
      <w:r w:rsidRPr="007A647A">
        <w:rPr>
          <w:color w:val="auto"/>
          <w:sz w:val="24"/>
        </w:rPr>
        <w:t>定义）</w:t>
      </w:r>
    </w:p>
    <w:p w14:paraId="5675C908" w14:textId="77777777" w:rsidR="00F30904" w:rsidRPr="007A647A" w:rsidRDefault="00000000">
      <w:pPr>
        <w:tabs>
          <w:tab w:val="left" w:pos="360"/>
        </w:tabs>
        <w:spacing w:after="200" w:line="274" w:lineRule="auto"/>
        <w:ind w:left="360" w:hanging="360"/>
        <w:rPr>
          <w:color w:val="auto"/>
        </w:rPr>
      </w:pPr>
      <w:r w:rsidRPr="007A647A">
        <w:rPr>
          <w:color w:val="auto"/>
          <w:sz w:val="24"/>
        </w:rPr>
        <w:t>·I2C</w:t>
      </w:r>
      <w:r w:rsidRPr="007A647A">
        <w:rPr>
          <w:color w:val="auto"/>
          <w:sz w:val="24"/>
        </w:rPr>
        <w:t>相关：</w:t>
      </w:r>
      <w:proofErr w:type="spellStart"/>
      <w:r w:rsidRPr="007A647A">
        <w:rPr>
          <w:color w:val="auto"/>
          <w:sz w:val="24"/>
        </w:rPr>
        <w:t>linux</w:t>
      </w:r>
      <w:proofErr w:type="spellEnd"/>
      <w:r w:rsidRPr="007A647A">
        <w:rPr>
          <w:color w:val="auto"/>
          <w:sz w:val="24"/>
        </w:rPr>
        <w:t>/i2c-dev.h</w:t>
      </w:r>
      <w:r w:rsidRPr="007A647A">
        <w:rPr>
          <w:color w:val="auto"/>
          <w:sz w:val="24"/>
        </w:rPr>
        <w:t>（用户空间</w:t>
      </w:r>
      <w:r w:rsidRPr="007A647A">
        <w:rPr>
          <w:color w:val="auto"/>
          <w:sz w:val="24"/>
        </w:rPr>
        <w:t>I2C</w:t>
      </w:r>
      <w:r w:rsidRPr="007A647A">
        <w:rPr>
          <w:color w:val="auto"/>
          <w:sz w:val="24"/>
        </w:rPr>
        <w:t>操作接口）</w:t>
      </w:r>
    </w:p>
    <w:p w14:paraId="7FAE19C2" w14:textId="77777777" w:rsidR="00F30904" w:rsidRPr="007A647A" w:rsidRDefault="00000000">
      <w:pPr>
        <w:spacing w:after="200" w:line="274" w:lineRule="auto"/>
        <w:rPr>
          <w:color w:val="auto"/>
        </w:rPr>
      </w:pPr>
      <w:r w:rsidRPr="007A647A">
        <w:rPr>
          <w:b/>
          <w:color w:val="auto"/>
          <w:sz w:val="24"/>
        </w:rPr>
        <w:lastRenderedPageBreak/>
        <w:t>提示：</w:t>
      </w:r>
    </w:p>
    <w:p w14:paraId="551F3038" w14:textId="77777777" w:rsidR="00F30904" w:rsidRPr="007A647A" w:rsidRDefault="00000000">
      <w:pPr>
        <w:spacing w:after="200" w:line="274" w:lineRule="auto"/>
        <w:rPr>
          <w:color w:val="auto"/>
        </w:rPr>
      </w:pPr>
      <w:r w:rsidRPr="007A647A">
        <w:rPr>
          <w:color w:val="auto"/>
          <w:sz w:val="24"/>
        </w:rPr>
        <w:t>（</w:t>
      </w:r>
      <w:r w:rsidRPr="007A647A">
        <w:rPr>
          <w:color w:val="auto"/>
          <w:sz w:val="24"/>
        </w:rPr>
        <w:t>1</w:t>
      </w:r>
      <w:r w:rsidRPr="007A647A">
        <w:rPr>
          <w:color w:val="auto"/>
          <w:sz w:val="24"/>
        </w:rPr>
        <w:t>）测评现场不能访问互联网，参赛队伍需要提前下载并准备好交叉编译工具链、串口调试工具、开发板使用手册及所有需要的技术文档（传感器数据手册、芯片手册等）。如果需要定制的操作系统镜像、第三方软件库等，也请提前准备好。</w:t>
      </w:r>
    </w:p>
    <w:p w14:paraId="2889C137" w14:textId="77777777" w:rsidR="00F30904" w:rsidRPr="007A647A" w:rsidRDefault="00000000">
      <w:pPr>
        <w:spacing w:after="200" w:line="274" w:lineRule="auto"/>
        <w:rPr>
          <w:color w:val="auto"/>
        </w:rPr>
      </w:pPr>
      <w:r w:rsidRPr="007A647A">
        <w:rPr>
          <w:color w:val="auto"/>
          <w:sz w:val="24"/>
        </w:rPr>
        <w:t>（</w:t>
      </w:r>
      <w:r w:rsidRPr="007A647A">
        <w:rPr>
          <w:color w:val="auto"/>
          <w:sz w:val="24"/>
        </w:rPr>
        <w:t>2</w:t>
      </w:r>
      <w:r w:rsidRPr="007A647A">
        <w:rPr>
          <w:color w:val="auto"/>
          <w:sz w:val="24"/>
        </w:rPr>
        <w:t>）测评时所有功能需集成在一个程序中完成，通过串口输出结果，请提前练习多模块集成的程序设计。</w:t>
      </w:r>
    </w:p>
    <w:p w14:paraId="47C631E6" w14:textId="77777777" w:rsidR="00F30904" w:rsidRPr="007A647A" w:rsidRDefault="00000000">
      <w:pPr>
        <w:spacing w:line="312" w:lineRule="auto"/>
        <w:rPr>
          <w:color w:val="auto"/>
          <w:sz w:val="24"/>
        </w:rPr>
      </w:pPr>
      <w:r w:rsidRPr="007A647A">
        <w:rPr>
          <w:color w:val="auto"/>
          <w:sz w:val="24"/>
        </w:rPr>
        <w:t>（</w:t>
      </w:r>
      <w:r w:rsidRPr="007A647A">
        <w:rPr>
          <w:color w:val="auto"/>
          <w:sz w:val="24"/>
        </w:rPr>
        <w:t>3</w:t>
      </w:r>
      <w:r w:rsidRPr="007A647A">
        <w:rPr>
          <w:color w:val="auto"/>
          <w:sz w:val="24"/>
        </w:rPr>
        <w:t>）开发板上的按键、</w:t>
      </w:r>
      <w:r w:rsidRPr="007A647A">
        <w:rPr>
          <w:color w:val="auto"/>
          <w:sz w:val="24"/>
        </w:rPr>
        <w:t>I2C</w:t>
      </w:r>
      <w:r w:rsidRPr="007A647A">
        <w:rPr>
          <w:color w:val="auto"/>
          <w:sz w:val="24"/>
        </w:rPr>
        <w:t>、</w:t>
      </w:r>
      <w:r w:rsidRPr="007A647A">
        <w:rPr>
          <w:color w:val="auto"/>
          <w:sz w:val="24"/>
        </w:rPr>
        <w:t>GPIO</w:t>
      </w:r>
      <w:r w:rsidRPr="007A647A">
        <w:rPr>
          <w:color w:val="auto"/>
          <w:sz w:val="24"/>
        </w:rPr>
        <w:t>等资源的具体引脚编号和通道号，请结合开发板原理图和实际设备</w:t>
      </w:r>
      <w:proofErr w:type="gramStart"/>
      <w:r w:rsidRPr="007A647A">
        <w:rPr>
          <w:color w:val="auto"/>
          <w:sz w:val="24"/>
        </w:rPr>
        <w:t>树信息</w:t>
      </w:r>
      <w:proofErr w:type="gramEnd"/>
      <w:r w:rsidRPr="007A647A">
        <w:rPr>
          <w:color w:val="auto"/>
          <w:sz w:val="24"/>
        </w:rPr>
        <w:t>进行确认（可通过</w:t>
      </w:r>
      <w:r w:rsidRPr="007A647A">
        <w:rPr>
          <w:color w:val="auto"/>
          <w:sz w:val="24"/>
        </w:rPr>
        <w:t>/proc/device-tree/</w:t>
      </w:r>
      <w:r w:rsidRPr="007A647A">
        <w:rPr>
          <w:color w:val="auto"/>
          <w:sz w:val="24"/>
        </w:rPr>
        <w:t>查看运行时设备树），建议提前在自有开发板上进行完整练习。</w:t>
      </w:r>
    </w:p>
    <w:p w14:paraId="19751302" w14:textId="77777777" w:rsidR="00F30904" w:rsidRPr="007A647A" w:rsidRDefault="00F30904">
      <w:pPr>
        <w:spacing w:line="312" w:lineRule="auto"/>
        <w:rPr>
          <w:color w:val="auto"/>
          <w:sz w:val="24"/>
        </w:rPr>
      </w:pPr>
    </w:p>
    <w:p w14:paraId="3B66EE05" w14:textId="77777777" w:rsidR="00F30904" w:rsidRPr="007A647A" w:rsidRDefault="00000000">
      <w:pPr>
        <w:spacing w:line="312" w:lineRule="auto"/>
        <w:rPr>
          <w:color w:val="auto"/>
          <w:sz w:val="24"/>
        </w:rPr>
      </w:pPr>
      <w:r w:rsidRPr="007A647A">
        <w:rPr>
          <w:rFonts w:hint="eastAsia"/>
          <w:color w:val="auto"/>
          <w:sz w:val="24"/>
        </w:rPr>
        <w:br w:type="page"/>
      </w:r>
    </w:p>
    <w:p w14:paraId="29251CC1" w14:textId="77777777" w:rsidR="00F30904" w:rsidRPr="007A647A" w:rsidRDefault="00000000">
      <w:pPr>
        <w:pStyle w:val="4"/>
        <w:numPr>
          <w:ilvl w:val="0"/>
          <w:numId w:val="5"/>
        </w:numPr>
        <w:rPr>
          <w:color w:val="auto"/>
        </w:rPr>
      </w:pPr>
      <w:proofErr w:type="gramStart"/>
      <w:r w:rsidRPr="007A647A">
        <w:rPr>
          <w:color w:val="auto"/>
        </w:rPr>
        <w:lastRenderedPageBreak/>
        <w:t>软通动力</w:t>
      </w:r>
      <w:proofErr w:type="gramEnd"/>
      <w:r w:rsidRPr="007A647A">
        <w:rPr>
          <w:rFonts w:hint="eastAsia"/>
          <w:color w:val="auto"/>
        </w:rPr>
        <w:t>赛题</w:t>
      </w:r>
    </w:p>
    <w:p w14:paraId="0FCCE212" w14:textId="77777777" w:rsidR="00F30904" w:rsidRPr="007A647A" w:rsidRDefault="00000000">
      <w:pPr>
        <w:spacing w:line="312" w:lineRule="auto"/>
        <w:rPr>
          <w:b/>
          <w:color w:val="auto"/>
          <w:sz w:val="24"/>
        </w:rPr>
      </w:pPr>
      <w:r w:rsidRPr="007A647A">
        <w:rPr>
          <w:rFonts w:hint="eastAsia"/>
          <w:b/>
          <w:color w:val="auto"/>
          <w:sz w:val="24"/>
        </w:rPr>
        <w:t>考核范围：</w:t>
      </w:r>
    </w:p>
    <w:p w14:paraId="42098ABB" w14:textId="77777777" w:rsidR="00F30904" w:rsidRPr="007A647A" w:rsidRDefault="00000000">
      <w:pPr>
        <w:spacing w:line="360" w:lineRule="auto"/>
        <w:rPr>
          <w:color w:val="auto"/>
          <w:sz w:val="24"/>
        </w:rPr>
      </w:pPr>
      <w:r w:rsidRPr="007A647A">
        <w:rPr>
          <w:rFonts w:hint="eastAsia"/>
          <w:color w:val="auto"/>
        </w:rPr>
        <w:t xml:space="preserve">   </w:t>
      </w:r>
      <w:r w:rsidRPr="007A647A">
        <w:rPr>
          <w:rFonts w:hint="eastAsia"/>
          <w:color w:val="auto"/>
          <w:sz w:val="24"/>
        </w:rPr>
        <w:t xml:space="preserve"> </w:t>
      </w:r>
      <w:r w:rsidRPr="007A647A">
        <w:rPr>
          <w:color w:val="auto"/>
          <w:sz w:val="24"/>
        </w:rPr>
        <w:t>本赛题能力测评主要考察基于</w:t>
      </w:r>
      <w:proofErr w:type="spellStart"/>
      <w:r w:rsidRPr="007A647A">
        <w:rPr>
          <w:color w:val="auto"/>
          <w:sz w:val="24"/>
        </w:rPr>
        <w:t>SwanLinkOS</w:t>
      </w:r>
      <w:proofErr w:type="spellEnd"/>
      <w:r w:rsidRPr="007A647A">
        <w:rPr>
          <w:color w:val="auto"/>
          <w:sz w:val="24"/>
        </w:rPr>
        <w:t>/</w:t>
      </w:r>
      <w:proofErr w:type="spellStart"/>
      <w:r w:rsidRPr="007A647A">
        <w:rPr>
          <w:color w:val="auto"/>
          <w:sz w:val="24"/>
        </w:rPr>
        <w:t>OpenHarmony</w:t>
      </w:r>
      <w:proofErr w:type="spellEnd"/>
      <w:r w:rsidRPr="007A647A">
        <w:rPr>
          <w:color w:val="auto"/>
          <w:sz w:val="24"/>
        </w:rPr>
        <w:t>操作系统的基础功能开发和外设接口开发，包括</w:t>
      </w:r>
      <w:r w:rsidRPr="007A647A">
        <w:rPr>
          <w:color w:val="auto"/>
          <w:sz w:val="24"/>
        </w:rPr>
        <w:t>GPIO</w:t>
      </w:r>
      <w:r w:rsidRPr="007A647A">
        <w:rPr>
          <w:color w:val="auto"/>
          <w:sz w:val="24"/>
        </w:rPr>
        <w:t>、定时器、</w:t>
      </w:r>
      <w:r w:rsidRPr="007A647A">
        <w:rPr>
          <w:color w:val="auto"/>
          <w:sz w:val="24"/>
        </w:rPr>
        <w:t>PWM</w:t>
      </w:r>
      <w:r w:rsidRPr="007A647A">
        <w:rPr>
          <w:color w:val="auto"/>
          <w:sz w:val="24"/>
        </w:rPr>
        <w:t>、中断、串行通信、</w:t>
      </w:r>
      <w:r w:rsidRPr="007A647A">
        <w:rPr>
          <w:color w:val="auto"/>
          <w:sz w:val="24"/>
        </w:rPr>
        <w:t>I2C</w:t>
      </w:r>
      <w:r w:rsidRPr="007A647A">
        <w:rPr>
          <w:color w:val="auto"/>
          <w:sz w:val="24"/>
        </w:rPr>
        <w:t>、</w:t>
      </w:r>
      <w:r w:rsidRPr="007A647A">
        <w:rPr>
          <w:color w:val="auto"/>
          <w:sz w:val="24"/>
        </w:rPr>
        <w:t>SPI</w:t>
      </w:r>
      <w:r w:rsidRPr="007A647A">
        <w:rPr>
          <w:color w:val="auto"/>
          <w:sz w:val="24"/>
        </w:rPr>
        <w:t>等。参赛队能够使用赛题指定的处理器（开发板型号不限）完成相应的功能开发。除处理器基本</w:t>
      </w:r>
      <w:r w:rsidRPr="007A647A">
        <w:rPr>
          <w:color w:val="auto"/>
          <w:sz w:val="24"/>
        </w:rPr>
        <w:t>IO</w:t>
      </w:r>
      <w:r w:rsidRPr="007A647A">
        <w:rPr>
          <w:color w:val="auto"/>
          <w:sz w:val="24"/>
        </w:rPr>
        <w:t>功能外，参赛队还应该能够使用显示器件完成数字、文本、图形的显示，能够使用</w:t>
      </w:r>
      <w:r w:rsidRPr="007A647A">
        <w:rPr>
          <w:color w:val="auto"/>
          <w:sz w:val="24"/>
        </w:rPr>
        <w:t>LED</w:t>
      </w:r>
      <w:r w:rsidRPr="007A647A">
        <w:rPr>
          <w:color w:val="auto"/>
          <w:sz w:val="24"/>
        </w:rPr>
        <w:t>、数码管、蜂鸣器等完成信号输出</w:t>
      </w:r>
      <w:r w:rsidRPr="007A647A">
        <w:rPr>
          <w:color w:val="auto"/>
          <w:sz w:val="24"/>
        </w:rPr>
        <w:t xml:space="preserve"> </w:t>
      </w:r>
      <w:r w:rsidRPr="007A647A">
        <w:rPr>
          <w:color w:val="auto"/>
          <w:sz w:val="24"/>
        </w:rPr>
        <w:t>，能够使用按键、触摸屏、超声波测距传感器等稳定可靠地进行信号输入</w:t>
      </w:r>
      <w:r w:rsidRPr="007A647A">
        <w:rPr>
          <w:rFonts w:hint="eastAsia"/>
          <w:color w:val="auto"/>
          <w:sz w:val="24"/>
        </w:rPr>
        <w:t>。</w:t>
      </w:r>
    </w:p>
    <w:p w14:paraId="031BF8A3" w14:textId="77777777" w:rsidR="00F30904" w:rsidRPr="007A647A" w:rsidRDefault="00000000">
      <w:pPr>
        <w:spacing w:line="360" w:lineRule="auto"/>
        <w:rPr>
          <w:b/>
          <w:color w:val="auto"/>
          <w:sz w:val="24"/>
        </w:rPr>
      </w:pPr>
      <w:r w:rsidRPr="007A647A">
        <w:rPr>
          <w:rFonts w:hint="eastAsia"/>
          <w:b/>
          <w:color w:val="auto"/>
          <w:sz w:val="24"/>
        </w:rPr>
        <w:t>开发板要求：</w:t>
      </w:r>
    </w:p>
    <w:p w14:paraId="631E2A61" w14:textId="77777777" w:rsidR="00F30904" w:rsidRPr="007A647A" w:rsidRDefault="00000000">
      <w:pPr>
        <w:spacing w:line="360" w:lineRule="auto"/>
        <w:rPr>
          <w:color w:val="auto"/>
          <w:sz w:val="24"/>
        </w:rPr>
      </w:pPr>
      <w:r w:rsidRPr="007A647A">
        <w:rPr>
          <w:rFonts w:hint="eastAsia"/>
          <w:color w:val="auto"/>
          <w:sz w:val="24"/>
        </w:rPr>
        <w:t xml:space="preserve">  </w:t>
      </w:r>
      <w:r w:rsidRPr="007A647A">
        <w:rPr>
          <w:rFonts w:hint="eastAsia"/>
          <w:color w:val="auto"/>
          <w:sz w:val="24"/>
        </w:rPr>
        <w:t>本赛题能力测评不限定开发板，但开发板采用的处理器必须支持并使用</w:t>
      </w:r>
      <w:proofErr w:type="spellStart"/>
      <w:r w:rsidRPr="007A647A">
        <w:rPr>
          <w:rFonts w:hint="eastAsia"/>
          <w:color w:val="auto"/>
          <w:sz w:val="24"/>
        </w:rPr>
        <w:t>SwanLinkOS</w:t>
      </w:r>
      <w:proofErr w:type="spellEnd"/>
      <w:r w:rsidRPr="007A647A">
        <w:rPr>
          <w:rFonts w:hint="eastAsia"/>
          <w:color w:val="auto"/>
          <w:sz w:val="24"/>
        </w:rPr>
        <w:t>或</w:t>
      </w:r>
      <w:proofErr w:type="spellStart"/>
      <w:r w:rsidRPr="007A647A">
        <w:rPr>
          <w:rFonts w:hint="eastAsia"/>
          <w:color w:val="auto"/>
          <w:sz w:val="24"/>
        </w:rPr>
        <w:t>OpenHarmony</w:t>
      </w:r>
      <w:proofErr w:type="spellEnd"/>
      <w:r w:rsidRPr="007A647A">
        <w:rPr>
          <w:rFonts w:hint="eastAsia"/>
          <w:color w:val="auto"/>
          <w:sz w:val="24"/>
        </w:rPr>
        <w:t>操作系统。开发板必须具备以下功能：</w:t>
      </w:r>
    </w:p>
    <w:p w14:paraId="174CA8AE" w14:textId="77777777" w:rsidR="00F30904" w:rsidRPr="007A647A" w:rsidRDefault="00000000">
      <w:pPr>
        <w:numPr>
          <w:ilvl w:val="0"/>
          <w:numId w:val="8"/>
        </w:numPr>
        <w:spacing w:line="360" w:lineRule="auto"/>
        <w:rPr>
          <w:color w:val="auto"/>
          <w:sz w:val="24"/>
        </w:rPr>
      </w:pPr>
      <w:r w:rsidRPr="007A647A">
        <w:rPr>
          <w:rFonts w:hint="eastAsia"/>
          <w:color w:val="auto"/>
          <w:sz w:val="24"/>
        </w:rPr>
        <w:t>至少支持输出控制的</w:t>
      </w:r>
      <w:r w:rsidRPr="007A647A">
        <w:rPr>
          <w:rFonts w:hint="eastAsia"/>
          <w:color w:val="auto"/>
          <w:sz w:val="24"/>
        </w:rPr>
        <w:t>LED</w:t>
      </w:r>
      <w:r w:rsidRPr="007A647A">
        <w:rPr>
          <w:rFonts w:hint="eastAsia"/>
          <w:color w:val="auto"/>
          <w:sz w:val="24"/>
        </w:rPr>
        <w:t>灯</w:t>
      </w:r>
      <w:r w:rsidRPr="007A647A">
        <w:rPr>
          <w:rFonts w:hint="eastAsia"/>
          <w:color w:val="auto"/>
          <w:sz w:val="24"/>
        </w:rPr>
        <w:t>3</w:t>
      </w:r>
      <w:r w:rsidRPr="007A647A">
        <w:rPr>
          <w:rFonts w:hint="eastAsia"/>
          <w:color w:val="auto"/>
          <w:sz w:val="24"/>
        </w:rPr>
        <w:t>个</w:t>
      </w:r>
    </w:p>
    <w:p w14:paraId="72EFD2BB" w14:textId="77777777" w:rsidR="00F30904" w:rsidRPr="007A647A" w:rsidRDefault="00000000">
      <w:pPr>
        <w:numPr>
          <w:ilvl w:val="0"/>
          <w:numId w:val="8"/>
        </w:numPr>
        <w:spacing w:line="312" w:lineRule="auto"/>
        <w:rPr>
          <w:color w:val="auto"/>
          <w:sz w:val="24"/>
        </w:rPr>
      </w:pPr>
      <w:r w:rsidRPr="007A647A">
        <w:rPr>
          <w:rFonts w:hint="eastAsia"/>
          <w:color w:val="auto"/>
          <w:sz w:val="24"/>
        </w:rPr>
        <w:t>至少支持</w:t>
      </w:r>
      <w:r w:rsidRPr="007A647A">
        <w:rPr>
          <w:rFonts w:hint="eastAsia"/>
          <w:color w:val="auto"/>
          <w:sz w:val="24"/>
        </w:rPr>
        <w:t>2</w:t>
      </w:r>
      <w:r w:rsidRPr="007A647A">
        <w:rPr>
          <w:rFonts w:hint="eastAsia"/>
          <w:color w:val="auto"/>
          <w:sz w:val="24"/>
        </w:rPr>
        <w:t>路</w:t>
      </w:r>
      <w:r w:rsidRPr="007A647A">
        <w:rPr>
          <w:rFonts w:hint="eastAsia"/>
          <w:color w:val="auto"/>
          <w:sz w:val="24"/>
        </w:rPr>
        <w:t>PWM</w:t>
      </w:r>
      <w:r w:rsidRPr="007A647A">
        <w:rPr>
          <w:rFonts w:hint="eastAsia"/>
          <w:color w:val="auto"/>
          <w:sz w:val="24"/>
        </w:rPr>
        <w:t>输出</w:t>
      </w:r>
    </w:p>
    <w:p w14:paraId="7574409F" w14:textId="77777777" w:rsidR="00F30904" w:rsidRPr="007A647A" w:rsidRDefault="00000000">
      <w:pPr>
        <w:numPr>
          <w:ilvl w:val="0"/>
          <w:numId w:val="8"/>
        </w:numPr>
        <w:spacing w:line="312" w:lineRule="auto"/>
        <w:rPr>
          <w:color w:val="auto"/>
          <w:sz w:val="24"/>
        </w:rPr>
      </w:pPr>
      <w:r w:rsidRPr="007A647A">
        <w:rPr>
          <w:rFonts w:hint="eastAsia"/>
          <w:color w:val="auto"/>
          <w:sz w:val="24"/>
        </w:rPr>
        <w:t>至少支持输入的独立按键</w:t>
      </w:r>
      <w:r w:rsidRPr="007A647A">
        <w:rPr>
          <w:rFonts w:hint="eastAsia"/>
          <w:color w:val="auto"/>
          <w:sz w:val="24"/>
        </w:rPr>
        <w:t>4</w:t>
      </w:r>
      <w:r w:rsidRPr="007A647A">
        <w:rPr>
          <w:rFonts w:hint="eastAsia"/>
          <w:color w:val="auto"/>
          <w:sz w:val="24"/>
        </w:rPr>
        <w:t>个</w:t>
      </w:r>
    </w:p>
    <w:p w14:paraId="07E01B29" w14:textId="77777777" w:rsidR="00F30904" w:rsidRPr="007A647A" w:rsidRDefault="00000000">
      <w:pPr>
        <w:numPr>
          <w:ilvl w:val="0"/>
          <w:numId w:val="8"/>
        </w:numPr>
        <w:spacing w:line="312" w:lineRule="auto"/>
        <w:rPr>
          <w:color w:val="auto"/>
          <w:sz w:val="24"/>
        </w:rPr>
      </w:pPr>
      <w:r w:rsidRPr="007A647A">
        <w:rPr>
          <w:rFonts w:hint="eastAsia"/>
          <w:color w:val="auto"/>
          <w:sz w:val="24"/>
        </w:rPr>
        <w:t>至少支持蜂鸣器</w:t>
      </w:r>
      <w:r w:rsidRPr="007A647A">
        <w:rPr>
          <w:rFonts w:hint="eastAsia"/>
          <w:color w:val="auto"/>
          <w:sz w:val="24"/>
        </w:rPr>
        <w:t>1</w:t>
      </w:r>
      <w:r w:rsidRPr="007A647A">
        <w:rPr>
          <w:rFonts w:hint="eastAsia"/>
          <w:color w:val="auto"/>
          <w:sz w:val="24"/>
        </w:rPr>
        <w:t>个</w:t>
      </w:r>
    </w:p>
    <w:p w14:paraId="3B7EB010" w14:textId="77777777" w:rsidR="00F30904" w:rsidRPr="007A647A" w:rsidRDefault="00000000">
      <w:pPr>
        <w:numPr>
          <w:ilvl w:val="0"/>
          <w:numId w:val="8"/>
        </w:numPr>
        <w:spacing w:line="312" w:lineRule="auto"/>
        <w:rPr>
          <w:color w:val="auto"/>
          <w:sz w:val="24"/>
        </w:rPr>
      </w:pPr>
      <w:r w:rsidRPr="007A647A">
        <w:rPr>
          <w:rFonts w:hint="eastAsia"/>
          <w:color w:val="auto"/>
          <w:sz w:val="24"/>
        </w:rPr>
        <w:t>至少支持显示屏幕</w:t>
      </w:r>
      <w:r w:rsidRPr="007A647A">
        <w:rPr>
          <w:rFonts w:hint="eastAsia"/>
          <w:color w:val="auto"/>
          <w:sz w:val="24"/>
        </w:rPr>
        <w:t>1</w:t>
      </w:r>
      <w:r w:rsidRPr="007A647A">
        <w:rPr>
          <w:rFonts w:hint="eastAsia"/>
          <w:color w:val="auto"/>
          <w:sz w:val="24"/>
        </w:rPr>
        <w:t>个，类型和尺寸不做要求，建议支持中文字库</w:t>
      </w:r>
    </w:p>
    <w:p w14:paraId="06352A30" w14:textId="77777777" w:rsidR="00F30904" w:rsidRPr="007A647A" w:rsidRDefault="00000000">
      <w:pPr>
        <w:numPr>
          <w:ilvl w:val="0"/>
          <w:numId w:val="8"/>
        </w:numPr>
        <w:spacing w:line="312" w:lineRule="auto"/>
        <w:rPr>
          <w:color w:val="auto"/>
          <w:sz w:val="24"/>
        </w:rPr>
      </w:pPr>
      <w:r w:rsidRPr="007A647A">
        <w:rPr>
          <w:rFonts w:hint="eastAsia"/>
          <w:color w:val="auto"/>
          <w:sz w:val="24"/>
        </w:rPr>
        <w:t>具备程序下载和调试接口，支持现场编程与调试</w:t>
      </w:r>
    </w:p>
    <w:p w14:paraId="40A014C8" w14:textId="77777777" w:rsidR="00F30904" w:rsidRPr="007A647A" w:rsidRDefault="00000000">
      <w:pPr>
        <w:numPr>
          <w:ilvl w:val="0"/>
          <w:numId w:val="8"/>
        </w:numPr>
        <w:spacing w:line="312" w:lineRule="auto"/>
        <w:rPr>
          <w:color w:val="auto"/>
          <w:sz w:val="24"/>
        </w:rPr>
      </w:pPr>
      <w:r w:rsidRPr="007A647A">
        <w:rPr>
          <w:rFonts w:hint="eastAsia"/>
          <w:color w:val="auto"/>
          <w:sz w:val="24"/>
        </w:rPr>
        <w:lastRenderedPageBreak/>
        <w:t>自备开发板供电线、显示屏、</w:t>
      </w:r>
      <w:r w:rsidRPr="007A647A">
        <w:rPr>
          <w:rFonts w:hint="eastAsia"/>
          <w:color w:val="auto"/>
          <w:sz w:val="24"/>
        </w:rPr>
        <w:t>LED</w:t>
      </w:r>
      <w:r w:rsidRPr="007A647A">
        <w:rPr>
          <w:rFonts w:hint="eastAsia"/>
          <w:color w:val="auto"/>
          <w:sz w:val="24"/>
        </w:rPr>
        <w:t>灯</w:t>
      </w:r>
      <w:r w:rsidRPr="007A647A">
        <w:rPr>
          <w:rFonts w:hint="eastAsia"/>
          <w:color w:val="auto"/>
          <w:sz w:val="24"/>
        </w:rPr>
        <w:t>3</w:t>
      </w:r>
      <w:r w:rsidRPr="007A647A">
        <w:rPr>
          <w:rFonts w:hint="eastAsia"/>
          <w:color w:val="auto"/>
          <w:sz w:val="24"/>
        </w:rPr>
        <w:t>个以上（红灯、绿灯、蓝灯三</w:t>
      </w:r>
      <w:proofErr w:type="gramStart"/>
      <w:r w:rsidRPr="007A647A">
        <w:rPr>
          <w:rFonts w:hint="eastAsia"/>
          <w:color w:val="auto"/>
          <w:sz w:val="24"/>
        </w:rPr>
        <w:t>色至少各</w:t>
      </w:r>
      <w:proofErr w:type="gramEnd"/>
      <w:r w:rsidRPr="007A647A">
        <w:rPr>
          <w:rFonts w:hint="eastAsia"/>
          <w:color w:val="auto"/>
          <w:sz w:val="24"/>
        </w:rPr>
        <w:t>一个或者</w:t>
      </w:r>
      <w:r w:rsidRPr="007A647A">
        <w:rPr>
          <w:rFonts w:hint="eastAsia"/>
          <w:color w:val="auto"/>
          <w:sz w:val="24"/>
        </w:rPr>
        <w:t>RGB LED</w:t>
      </w:r>
      <w:r w:rsidRPr="007A647A">
        <w:rPr>
          <w:rFonts w:hint="eastAsia"/>
          <w:color w:val="auto"/>
          <w:sz w:val="24"/>
        </w:rPr>
        <w:t>灯）、独立按键</w:t>
      </w:r>
      <w:r w:rsidRPr="007A647A">
        <w:rPr>
          <w:rFonts w:hint="eastAsia"/>
          <w:color w:val="auto"/>
          <w:sz w:val="24"/>
        </w:rPr>
        <w:t>4</w:t>
      </w:r>
      <w:r w:rsidRPr="007A647A">
        <w:rPr>
          <w:rFonts w:hint="eastAsia"/>
          <w:color w:val="auto"/>
          <w:sz w:val="24"/>
        </w:rPr>
        <w:t>个以上、蜂鸣器</w:t>
      </w:r>
      <w:r w:rsidRPr="007A647A">
        <w:rPr>
          <w:rFonts w:hint="eastAsia"/>
          <w:color w:val="auto"/>
          <w:sz w:val="24"/>
        </w:rPr>
        <w:t>1</w:t>
      </w:r>
      <w:r w:rsidRPr="007A647A">
        <w:rPr>
          <w:rFonts w:hint="eastAsia"/>
          <w:color w:val="auto"/>
          <w:sz w:val="24"/>
        </w:rPr>
        <w:t>个以上、超声波测距传感器</w:t>
      </w:r>
      <w:r w:rsidRPr="007A647A">
        <w:rPr>
          <w:rFonts w:hint="eastAsia"/>
          <w:color w:val="auto"/>
          <w:sz w:val="24"/>
        </w:rPr>
        <w:t>1</w:t>
      </w:r>
      <w:r w:rsidRPr="007A647A">
        <w:rPr>
          <w:rFonts w:hint="eastAsia"/>
          <w:color w:val="auto"/>
          <w:sz w:val="24"/>
        </w:rPr>
        <w:t>个、串口通信线、及杜邦线等实验辅材</w:t>
      </w:r>
    </w:p>
    <w:p w14:paraId="584A0FFA" w14:textId="77777777" w:rsidR="00F30904" w:rsidRPr="007A647A" w:rsidRDefault="00000000">
      <w:pPr>
        <w:spacing w:line="312" w:lineRule="auto"/>
        <w:rPr>
          <w:color w:val="auto"/>
          <w:sz w:val="24"/>
        </w:rPr>
      </w:pPr>
      <w:r w:rsidRPr="007A647A">
        <w:rPr>
          <w:rFonts w:hint="eastAsia"/>
          <w:color w:val="auto"/>
          <w:sz w:val="24"/>
        </w:rPr>
        <w:t xml:space="preserve"> </w:t>
      </w:r>
    </w:p>
    <w:p w14:paraId="71A1C5E9" w14:textId="77777777" w:rsidR="009312A5" w:rsidRDefault="009312A5">
      <w:pPr>
        <w:spacing w:line="312" w:lineRule="auto"/>
        <w:rPr>
          <w:color w:val="auto"/>
          <w:sz w:val="24"/>
        </w:rPr>
        <w:sectPr w:rsidR="009312A5">
          <w:pgSz w:w="11906" w:h="16838"/>
          <w:pgMar w:top="1440" w:right="1797" w:bottom="1440" w:left="1797" w:header="851" w:footer="992" w:gutter="0"/>
          <w:cols w:space="0"/>
          <w:docGrid w:type="lines" w:linePitch="387"/>
        </w:sectPr>
      </w:pPr>
    </w:p>
    <w:p w14:paraId="50F0A270" w14:textId="77777777" w:rsidR="00F30904" w:rsidRPr="007A647A" w:rsidRDefault="00000000">
      <w:pPr>
        <w:pStyle w:val="4"/>
        <w:numPr>
          <w:ilvl w:val="0"/>
          <w:numId w:val="5"/>
        </w:numPr>
        <w:rPr>
          <w:color w:val="auto"/>
        </w:rPr>
      </w:pPr>
      <w:proofErr w:type="gramStart"/>
      <w:r w:rsidRPr="007A647A">
        <w:rPr>
          <w:color w:val="auto"/>
        </w:rPr>
        <w:lastRenderedPageBreak/>
        <w:t>英飞凌</w:t>
      </w:r>
      <w:proofErr w:type="gramEnd"/>
      <w:r w:rsidRPr="007A647A">
        <w:rPr>
          <w:rFonts w:hint="eastAsia"/>
          <w:color w:val="auto"/>
        </w:rPr>
        <w:t>赛题</w:t>
      </w:r>
    </w:p>
    <w:p w14:paraId="3A949448" w14:textId="77777777" w:rsidR="00F30904" w:rsidRPr="007A647A" w:rsidRDefault="00000000">
      <w:pPr>
        <w:spacing w:line="312" w:lineRule="auto"/>
        <w:rPr>
          <w:b/>
          <w:color w:val="auto"/>
          <w:sz w:val="24"/>
        </w:rPr>
      </w:pPr>
      <w:r w:rsidRPr="007A647A">
        <w:rPr>
          <w:rFonts w:hint="eastAsia"/>
          <w:b/>
          <w:color w:val="auto"/>
          <w:sz w:val="24"/>
        </w:rPr>
        <w:t>考核范围：</w:t>
      </w:r>
    </w:p>
    <w:p w14:paraId="71094FB7" w14:textId="77777777" w:rsidR="00F30904" w:rsidRPr="007A647A" w:rsidRDefault="00000000">
      <w:pPr>
        <w:spacing w:before="0" w:after="0" w:line="360" w:lineRule="auto"/>
        <w:ind w:firstLineChars="200" w:firstLine="480"/>
        <w:rPr>
          <w:color w:val="auto"/>
          <w:sz w:val="24"/>
        </w:rPr>
      </w:pPr>
      <w:r w:rsidRPr="007A647A">
        <w:rPr>
          <w:rFonts w:hint="eastAsia"/>
          <w:color w:val="auto"/>
          <w:sz w:val="24"/>
        </w:rPr>
        <w:t>本赛题能力测评主要考察基于</w:t>
      </w:r>
      <w:proofErr w:type="gramStart"/>
      <w:r w:rsidRPr="007A647A">
        <w:rPr>
          <w:rFonts w:hint="eastAsia"/>
          <w:color w:val="auto"/>
          <w:sz w:val="24"/>
        </w:rPr>
        <w:t>英飞凌系列</w:t>
      </w:r>
      <w:proofErr w:type="gramEnd"/>
      <w:r w:rsidRPr="007A647A">
        <w:rPr>
          <w:rFonts w:hint="eastAsia"/>
          <w:color w:val="auto"/>
          <w:sz w:val="24"/>
        </w:rPr>
        <w:t>微处理器的基础应用开发，包括</w:t>
      </w:r>
      <w:r w:rsidRPr="007A647A">
        <w:rPr>
          <w:rFonts w:hint="eastAsia"/>
          <w:color w:val="auto"/>
          <w:sz w:val="24"/>
        </w:rPr>
        <w:t>GPIO</w:t>
      </w:r>
      <w:r w:rsidRPr="007A647A">
        <w:rPr>
          <w:rFonts w:hint="eastAsia"/>
          <w:color w:val="auto"/>
          <w:sz w:val="24"/>
        </w:rPr>
        <w:t>、定时器、</w:t>
      </w:r>
      <w:r w:rsidRPr="007A647A">
        <w:rPr>
          <w:rFonts w:hint="eastAsia"/>
          <w:color w:val="auto"/>
          <w:sz w:val="24"/>
        </w:rPr>
        <w:t>PWM</w:t>
      </w:r>
      <w:r w:rsidRPr="007A647A">
        <w:rPr>
          <w:rFonts w:hint="eastAsia"/>
          <w:color w:val="auto"/>
          <w:sz w:val="24"/>
        </w:rPr>
        <w:t>、串行通信、</w:t>
      </w:r>
      <w:r w:rsidRPr="007A647A">
        <w:rPr>
          <w:rFonts w:hint="eastAsia"/>
          <w:color w:val="auto"/>
          <w:sz w:val="24"/>
        </w:rPr>
        <w:t>ADC</w:t>
      </w:r>
      <w:r w:rsidRPr="007A647A">
        <w:rPr>
          <w:rFonts w:hint="eastAsia"/>
          <w:color w:val="auto"/>
          <w:sz w:val="24"/>
        </w:rPr>
        <w:t>等内部外围设备的使用。参赛队能够基于本届</w:t>
      </w:r>
      <w:proofErr w:type="gramStart"/>
      <w:r w:rsidRPr="007A647A">
        <w:rPr>
          <w:rFonts w:hint="eastAsia"/>
          <w:color w:val="auto"/>
          <w:sz w:val="24"/>
        </w:rPr>
        <w:t>竞赛英飞凌</w:t>
      </w:r>
      <w:proofErr w:type="gramEnd"/>
      <w:r w:rsidRPr="007A647A">
        <w:rPr>
          <w:rFonts w:hint="eastAsia"/>
          <w:color w:val="auto"/>
          <w:sz w:val="24"/>
        </w:rPr>
        <w:t>赛题选题指南指定的任一处理器完成相应的功能开发。开发板型号不限，开发</w:t>
      </w:r>
      <w:proofErr w:type="gramStart"/>
      <w:r w:rsidRPr="007A647A">
        <w:rPr>
          <w:rFonts w:hint="eastAsia"/>
          <w:color w:val="auto"/>
          <w:sz w:val="24"/>
        </w:rPr>
        <w:t>板具备</w:t>
      </w:r>
      <w:proofErr w:type="gramEnd"/>
      <w:r w:rsidRPr="007A647A">
        <w:rPr>
          <w:rFonts w:hint="eastAsia"/>
          <w:color w:val="auto"/>
          <w:sz w:val="24"/>
        </w:rPr>
        <w:t>的基本功能参见开发板要求。除基本</w:t>
      </w:r>
      <w:r w:rsidRPr="007A647A">
        <w:rPr>
          <w:rFonts w:hint="eastAsia"/>
          <w:color w:val="auto"/>
          <w:sz w:val="24"/>
        </w:rPr>
        <w:t>IO</w:t>
      </w:r>
      <w:r w:rsidRPr="007A647A">
        <w:rPr>
          <w:rFonts w:hint="eastAsia"/>
          <w:color w:val="auto"/>
          <w:sz w:val="24"/>
        </w:rPr>
        <w:t>功能，如按键、</w:t>
      </w:r>
      <w:r w:rsidRPr="007A647A">
        <w:rPr>
          <w:rFonts w:hint="eastAsia"/>
          <w:color w:val="auto"/>
          <w:sz w:val="24"/>
        </w:rPr>
        <w:t>LED</w:t>
      </w:r>
      <w:r w:rsidRPr="007A647A">
        <w:rPr>
          <w:rFonts w:hint="eastAsia"/>
          <w:color w:val="auto"/>
          <w:sz w:val="24"/>
        </w:rPr>
        <w:t>外，参赛队还应该能够熟练使用微处理器的定时器、</w:t>
      </w:r>
      <w:r w:rsidRPr="007A647A">
        <w:rPr>
          <w:rFonts w:hint="eastAsia"/>
          <w:color w:val="auto"/>
          <w:sz w:val="24"/>
        </w:rPr>
        <w:t>PWM</w:t>
      </w:r>
      <w:r w:rsidRPr="007A647A">
        <w:rPr>
          <w:rFonts w:hint="eastAsia"/>
          <w:color w:val="auto"/>
          <w:sz w:val="24"/>
        </w:rPr>
        <w:t>、串行通信等外设模块</w:t>
      </w:r>
      <w:r w:rsidRPr="007A647A">
        <w:rPr>
          <w:rFonts w:hint="eastAsia"/>
          <w:color w:val="auto"/>
          <w:sz w:val="24"/>
        </w:rPr>
        <w:t>LED</w:t>
      </w:r>
      <w:r w:rsidRPr="007A647A">
        <w:rPr>
          <w:rFonts w:hint="eastAsia"/>
          <w:color w:val="auto"/>
          <w:sz w:val="24"/>
        </w:rPr>
        <w:t>闪烁控制、实现功能切换、信息显示、传感器（不限定类型，可以使用开发板提供的任意传感器也可以外接）信号的读入及处理功能；软件实现可以纯裸机开发，或基于</w:t>
      </w:r>
      <w:r w:rsidRPr="007A647A">
        <w:rPr>
          <w:rFonts w:hint="eastAsia"/>
          <w:color w:val="auto"/>
          <w:sz w:val="24"/>
        </w:rPr>
        <w:t>RT-Thread</w:t>
      </w:r>
      <w:r w:rsidRPr="007A647A">
        <w:rPr>
          <w:rFonts w:hint="eastAsia"/>
          <w:color w:val="auto"/>
          <w:sz w:val="24"/>
        </w:rPr>
        <w:t>、</w:t>
      </w:r>
      <w:proofErr w:type="spellStart"/>
      <w:r w:rsidRPr="007A647A">
        <w:rPr>
          <w:rFonts w:hint="eastAsia"/>
          <w:color w:val="auto"/>
          <w:sz w:val="24"/>
        </w:rPr>
        <w:t>FreeRTOS</w:t>
      </w:r>
      <w:proofErr w:type="spellEnd"/>
      <w:r w:rsidRPr="007A647A">
        <w:rPr>
          <w:rFonts w:hint="eastAsia"/>
          <w:color w:val="auto"/>
          <w:sz w:val="24"/>
        </w:rPr>
        <w:t>等操作系统进行开发；开发环境自由选择。</w:t>
      </w:r>
    </w:p>
    <w:p w14:paraId="0D441D37" w14:textId="77777777" w:rsidR="00F30904" w:rsidRPr="007A647A" w:rsidRDefault="00F30904">
      <w:pPr>
        <w:spacing w:before="0" w:after="0" w:line="360" w:lineRule="auto"/>
        <w:ind w:firstLineChars="200" w:firstLine="480"/>
        <w:rPr>
          <w:color w:val="auto"/>
          <w:sz w:val="24"/>
        </w:rPr>
      </w:pPr>
    </w:p>
    <w:p w14:paraId="092172AB" w14:textId="77777777" w:rsidR="00F30904" w:rsidRPr="007A647A" w:rsidRDefault="00000000">
      <w:pPr>
        <w:spacing w:line="312" w:lineRule="auto"/>
        <w:rPr>
          <w:b/>
          <w:color w:val="auto"/>
          <w:sz w:val="24"/>
        </w:rPr>
      </w:pPr>
      <w:r w:rsidRPr="007A647A">
        <w:rPr>
          <w:rFonts w:hint="eastAsia"/>
          <w:b/>
          <w:color w:val="auto"/>
          <w:sz w:val="24"/>
        </w:rPr>
        <w:t>开发板要求：</w:t>
      </w:r>
    </w:p>
    <w:p w14:paraId="6338B9A0" w14:textId="77777777" w:rsidR="00F30904" w:rsidRPr="007A647A" w:rsidRDefault="00000000">
      <w:pPr>
        <w:numPr>
          <w:ilvl w:val="0"/>
          <w:numId w:val="8"/>
        </w:numPr>
        <w:spacing w:line="312" w:lineRule="auto"/>
        <w:rPr>
          <w:color w:val="auto"/>
          <w:sz w:val="24"/>
        </w:rPr>
      </w:pPr>
      <w:r w:rsidRPr="007A647A">
        <w:rPr>
          <w:rFonts w:hint="eastAsia"/>
          <w:color w:val="auto"/>
          <w:sz w:val="24"/>
        </w:rPr>
        <w:t>1-2</w:t>
      </w:r>
      <w:r w:rsidRPr="007A647A">
        <w:rPr>
          <w:rFonts w:hint="eastAsia"/>
          <w:color w:val="auto"/>
          <w:sz w:val="24"/>
        </w:rPr>
        <w:t>个机械按键或者触摸按键（</w:t>
      </w:r>
      <w:proofErr w:type="spellStart"/>
      <w:r w:rsidRPr="007A647A">
        <w:rPr>
          <w:rFonts w:hint="eastAsia"/>
          <w:color w:val="auto"/>
          <w:sz w:val="24"/>
        </w:rPr>
        <w:t>CapSence</w:t>
      </w:r>
      <w:proofErr w:type="spellEnd"/>
      <w:r w:rsidRPr="007A647A">
        <w:rPr>
          <w:rFonts w:hint="eastAsia"/>
          <w:color w:val="auto"/>
          <w:sz w:val="24"/>
        </w:rPr>
        <w:t>）</w:t>
      </w:r>
    </w:p>
    <w:p w14:paraId="12360F1C" w14:textId="77777777" w:rsidR="00F30904" w:rsidRPr="007A647A" w:rsidRDefault="00000000">
      <w:pPr>
        <w:numPr>
          <w:ilvl w:val="0"/>
          <w:numId w:val="8"/>
        </w:numPr>
        <w:spacing w:line="312" w:lineRule="auto"/>
        <w:rPr>
          <w:color w:val="auto"/>
          <w:sz w:val="24"/>
        </w:rPr>
      </w:pPr>
      <w:r w:rsidRPr="007A647A">
        <w:rPr>
          <w:rFonts w:hint="eastAsia"/>
          <w:color w:val="auto"/>
          <w:sz w:val="24"/>
        </w:rPr>
        <w:t>至少一个</w:t>
      </w:r>
      <w:r w:rsidRPr="007A647A">
        <w:rPr>
          <w:rFonts w:hint="eastAsia"/>
          <w:color w:val="auto"/>
          <w:sz w:val="24"/>
        </w:rPr>
        <w:t>LED</w:t>
      </w:r>
    </w:p>
    <w:p w14:paraId="3EEE72CC" w14:textId="77777777" w:rsidR="00F30904" w:rsidRPr="007A647A" w:rsidRDefault="00000000">
      <w:pPr>
        <w:numPr>
          <w:ilvl w:val="0"/>
          <w:numId w:val="8"/>
        </w:numPr>
        <w:spacing w:line="312" w:lineRule="auto"/>
        <w:rPr>
          <w:color w:val="auto"/>
          <w:sz w:val="24"/>
        </w:rPr>
      </w:pPr>
      <w:r w:rsidRPr="007A647A">
        <w:rPr>
          <w:rFonts w:hint="eastAsia"/>
          <w:color w:val="auto"/>
          <w:sz w:val="24"/>
        </w:rPr>
        <w:t>1</w:t>
      </w:r>
      <w:r w:rsidRPr="007A647A">
        <w:rPr>
          <w:rFonts w:hint="eastAsia"/>
          <w:color w:val="auto"/>
          <w:sz w:val="24"/>
        </w:rPr>
        <w:t>路串行通信接口，可以实现和上位机进行通信</w:t>
      </w:r>
    </w:p>
    <w:p w14:paraId="5CB6DCD7" w14:textId="77777777" w:rsidR="00F30904" w:rsidRPr="007A647A" w:rsidRDefault="00000000">
      <w:pPr>
        <w:numPr>
          <w:ilvl w:val="0"/>
          <w:numId w:val="8"/>
        </w:numPr>
        <w:spacing w:line="312" w:lineRule="auto"/>
        <w:rPr>
          <w:color w:val="auto"/>
          <w:sz w:val="24"/>
        </w:rPr>
      </w:pPr>
      <w:r w:rsidRPr="007A647A">
        <w:rPr>
          <w:rFonts w:hint="eastAsia"/>
          <w:color w:val="auto"/>
          <w:sz w:val="24"/>
        </w:rPr>
        <w:t>支持传感器其中两种（或更多）：温度、接近感应（</w:t>
      </w:r>
      <w:proofErr w:type="spellStart"/>
      <w:r w:rsidRPr="007A647A">
        <w:rPr>
          <w:rFonts w:hint="eastAsia"/>
          <w:color w:val="auto"/>
          <w:sz w:val="24"/>
        </w:rPr>
        <w:t>CapSence</w:t>
      </w:r>
      <w:proofErr w:type="spellEnd"/>
      <w:r w:rsidRPr="007A647A">
        <w:rPr>
          <w:rFonts w:hint="eastAsia"/>
          <w:color w:val="auto"/>
          <w:sz w:val="24"/>
        </w:rPr>
        <w:t>）、麦克风、</w:t>
      </w:r>
      <w:r w:rsidRPr="007A647A">
        <w:rPr>
          <w:rFonts w:hint="eastAsia"/>
          <w:color w:val="auto"/>
          <w:sz w:val="24"/>
        </w:rPr>
        <w:lastRenderedPageBreak/>
        <w:t>6</w:t>
      </w:r>
      <w:r w:rsidRPr="007A647A">
        <w:rPr>
          <w:rFonts w:hint="eastAsia"/>
          <w:color w:val="auto"/>
          <w:sz w:val="24"/>
        </w:rPr>
        <w:t>轴加速度传感器等，</w:t>
      </w:r>
      <w:proofErr w:type="gramStart"/>
      <w:r w:rsidRPr="007A647A">
        <w:rPr>
          <w:rFonts w:hint="eastAsia"/>
          <w:color w:val="auto"/>
          <w:sz w:val="24"/>
        </w:rPr>
        <w:t>传感器板载或</w:t>
      </w:r>
      <w:proofErr w:type="gramEnd"/>
      <w:r w:rsidRPr="007A647A">
        <w:rPr>
          <w:rFonts w:hint="eastAsia"/>
          <w:color w:val="auto"/>
          <w:sz w:val="24"/>
        </w:rPr>
        <w:t>参赛队自备。</w:t>
      </w:r>
    </w:p>
    <w:p w14:paraId="6E43110C" w14:textId="77777777" w:rsidR="00F30904" w:rsidRPr="007A647A" w:rsidRDefault="00000000">
      <w:pPr>
        <w:numPr>
          <w:ilvl w:val="0"/>
          <w:numId w:val="8"/>
        </w:numPr>
        <w:spacing w:line="312" w:lineRule="auto"/>
        <w:rPr>
          <w:color w:val="auto"/>
          <w:sz w:val="24"/>
        </w:rPr>
      </w:pPr>
      <w:r w:rsidRPr="007A647A">
        <w:rPr>
          <w:rFonts w:hint="eastAsia"/>
          <w:color w:val="auto"/>
          <w:sz w:val="24"/>
        </w:rPr>
        <w:t>可选的</w:t>
      </w:r>
      <w:r w:rsidRPr="007A647A">
        <w:rPr>
          <w:rFonts w:hint="eastAsia"/>
          <w:color w:val="auto"/>
          <w:sz w:val="24"/>
        </w:rPr>
        <w:t>LCD</w:t>
      </w:r>
      <w:r w:rsidRPr="007A647A">
        <w:rPr>
          <w:rFonts w:hint="eastAsia"/>
          <w:color w:val="auto"/>
          <w:sz w:val="24"/>
        </w:rPr>
        <w:t>显示屏（如果没有可以使用串口功能在</w:t>
      </w:r>
      <w:r w:rsidRPr="007A647A">
        <w:rPr>
          <w:rFonts w:hint="eastAsia"/>
          <w:color w:val="auto"/>
          <w:sz w:val="24"/>
        </w:rPr>
        <w:t>PC</w:t>
      </w:r>
      <w:r w:rsidRPr="007A647A">
        <w:rPr>
          <w:rFonts w:hint="eastAsia"/>
          <w:color w:val="auto"/>
          <w:sz w:val="24"/>
        </w:rPr>
        <w:t>端显示）</w:t>
      </w:r>
    </w:p>
    <w:p w14:paraId="1DF1FD9C" w14:textId="77777777" w:rsidR="00F30904" w:rsidRPr="007A647A" w:rsidRDefault="00F30904">
      <w:pPr>
        <w:rPr>
          <w:color w:val="auto"/>
        </w:rPr>
      </w:pPr>
    </w:p>
    <w:p w14:paraId="679B1413" w14:textId="77777777" w:rsidR="00F30904" w:rsidRPr="007A647A" w:rsidRDefault="00F30904">
      <w:pPr>
        <w:spacing w:line="312" w:lineRule="auto"/>
        <w:ind w:firstLineChars="200" w:firstLine="480"/>
        <w:rPr>
          <w:color w:val="auto"/>
          <w:sz w:val="24"/>
        </w:rPr>
      </w:pPr>
    </w:p>
    <w:p w14:paraId="435E04E7" w14:textId="77777777" w:rsidR="00F30904" w:rsidRPr="007A647A" w:rsidRDefault="00F30904">
      <w:pPr>
        <w:ind w:left="336"/>
        <w:rPr>
          <w:color w:val="auto"/>
        </w:rPr>
      </w:pPr>
    </w:p>
    <w:p w14:paraId="08EEF042" w14:textId="77777777" w:rsidR="00F30904" w:rsidRPr="007A647A" w:rsidRDefault="00000000">
      <w:pPr>
        <w:ind w:left="336"/>
        <w:rPr>
          <w:color w:val="auto"/>
        </w:rPr>
      </w:pPr>
      <w:r w:rsidRPr="007A647A">
        <w:rPr>
          <w:color w:val="auto"/>
        </w:rPr>
        <w:br w:type="page"/>
      </w:r>
    </w:p>
    <w:p w14:paraId="45B8B3A2" w14:textId="77777777" w:rsidR="00F30904" w:rsidRPr="007A647A" w:rsidRDefault="00000000">
      <w:pPr>
        <w:pStyle w:val="4"/>
        <w:numPr>
          <w:ilvl w:val="0"/>
          <w:numId w:val="5"/>
        </w:numPr>
        <w:rPr>
          <w:color w:val="auto"/>
        </w:rPr>
      </w:pPr>
      <w:r w:rsidRPr="007A647A">
        <w:rPr>
          <w:rFonts w:hint="eastAsia"/>
          <w:color w:val="auto"/>
        </w:rPr>
        <w:lastRenderedPageBreak/>
        <w:t>进迭时空赛题</w:t>
      </w:r>
    </w:p>
    <w:p w14:paraId="59D0328E" w14:textId="77777777" w:rsidR="00F30904" w:rsidRPr="007A647A" w:rsidRDefault="00000000">
      <w:pPr>
        <w:spacing w:line="312" w:lineRule="auto"/>
        <w:rPr>
          <w:b/>
          <w:color w:val="auto"/>
          <w:sz w:val="24"/>
        </w:rPr>
      </w:pPr>
      <w:r w:rsidRPr="007A647A">
        <w:rPr>
          <w:rFonts w:hint="eastAsia"/>
          <w:b/>
          <w:color w:val="auto"/>
          <w:sz w:val="24"/>
        </w:rPr>
        <w:t>考核范围：</w:t>
      </w:r>
    </w:p>
    <w:p w14:paraId="23305039" w14:textId="77777777" w:rsidR="00F30904" w:rsidRPr="007A647A" w:rsidRDefault="00000000">
      <w:pPr>
        <w:spacing w:line="312" w:lineRule="auto"/>
        <w:ind w:firstLineChars="200" w:firstLine="480"/>
        <w:rPr>
          <w:color w:val="auto"/>
          <w:sz w:val="24"/>
        </w:rPr>
      </w:pPr>
      <w:r w:rsidRPr="007A647A">
        <w:rPr>
          <w:rFonts w:hint="eastAsia"/>
          <w:color w:val="auto"/>
          <w:sz w:val="24"/>
        </w:rPr>
        <w:t>本赛题能力测评主要考察嵌入式</w:t>
      </w:r>
      <w:r w:rsidRPr="007A647A">
        <w:rPr>
          <w:rFonts w:hint="eastAsia"/>
          <w:color w:val="auto"/>
          <w:sz w:val="24"/>
        </w:rPr>
        <w:t>Linux</w:t>
      </w:r>
      <w:r w:rsidRPr="007A647A">
        <w:rPr>
          <w:rFonts w:hint="eastAsia"/>
          <w:color w:val="auto"/>
          <w:sz w:val="24"/>
        </w:rPr>
        <w:t>系统的程序编程能力，参赛队需要基于赛题指定的开发</w:t>
      </w:r>
      <w:proofErr w:type="gramStart"/>
      <w:r w:rsidRPr="007A647A">
        <w:rPr>
          <w:rFonts w:hint="eastAsia"/>
          <w:color w:val="auto"/>
          <w:sz w:val="24"/>
        </w:rPr>
        <w:t>板完成</w:t>
      </w:r>
      <w:proofErr w:type="gramEnd"/>
      <w:r w:rsidRPr="007A647A">
        <w:rPr>
          <w:rFonts w:hint="eastAsia"/>
          <w:color w:val="auto"/>
          <w:sz w:val="24"/>
        </w:rPr>
        <w:t>特定功能的程序开发，并现场演示运行结果。赛题内容包括简单算法实现和基础硬件开发，硬件功能包括</w:t>
      </w:r>
      <w:r w:rsidRPr="007A647A">
        <w:rPr>
          <w:rFonts w:hint="eastAsia"/>
          <w:color w:val="auto"/>
          <w:sz w:val="24"/>
        </w:rPr>
        <w:t>GPIO</w:t>
      </w:r>
      <w:r w:rsidRPr="007A647A">
        <w:rPr>
          <w:rFonts w:hint="eastAsia"/>
          <w:color w:val="auto"/>
          <w:sz w:val="24"/>
        </w:rPr>
        <w:t>，</w:t>
      </w:r>
      <w:r w:rsidRPr="007A647A">
        <w:rPr>
          <w:rFonts w:hint="eastAsia"/>
          <w:color w:val="auto"/>
          <w:sz w:val="24"/>
        </w:rPr>
        <w:t>PWM</w:t>
      </w:r>
      <w:r w:rsidRPr="007A647A">
        <w:rPr>
          <w:rFonts w:hint="eastAsia"/>
          <w:color w:val="auto"/>
          <w:sz w:val="24"/>
        </w:rPr>
        <w:t>，串行通信等。本评测不限定编程语言。</w:t>
      </w:r>
    </w:p>
    <w:p w14:paraId="0F825DFF" w14:textId="77777777" w:rsidR="00F30904" w:rsidRPr="007A647A" w:rsidRDefault="00000000">
      <w:pPr>
        <w:spacing w:line="312" w:lineRule="auto"/>
        <w:rPr>
          <w:b/>
          <w:color w:val="auto"/>
          <w:sz w:val="24"/>
        </w:rPr>
      </w:pPr>
      <w:r w:rsidRPr="007A647A">
        <w:rPr>
          <w:rFonts w:hint="eastAsia"/>
          <w:b/>
          <w:color w:val="auto"/>
          <w:sz w:val="24"/>
        </w:rPr>
        <w:t>开发板要求：</w:t>
      </w:r>
    </w:p>
    <w:p w14:paraId="175CB776" w14:textId="77777777" w:rsidR="00F30904" w:rsidRPr="007A647A" w:rsidRDefault="00000000">
      <w:pPr>
        <w:spacing w:line="312" w:lineRule="auto"/>
        <w:ind w:firstLineChars="200" w:firstLine="480"/>
        <w:rPr>
          <w:color w:val="auto"/>
          <w:sz w:val="24"/>
        </w:rPr>
      </w:pPr>
      <w:r w:rsidRPr="007A647A">
        <w:rPr>
          <w:rFonts w:hint="eastAsia"/>
          <w:color w:val="auto"/>
          <w:sz w:val="24"/>
        </w:rPr>
        <w:t>本赛题能力测评采用进迭时空的</w:t>
      </w:r>
      <w:r w:rsidRPr="007A647A">
        <w:rPr>
          <w:rFonts w:hint="eastAsia"/>
          <w:color w:val="auto"/>
          <w:sz w:val="24"/>
        </w:rPr>
        <w:t>K1</w:t>
      </w:r>
      <w:r w:rsidRPr="007A647A">
        <w:rPr>
          <w:rFonts w:hint="eastAsia"/>
          <w:color w:val="auto"/>
          <w:sz w:val="24"/>
        </w:rPr>
        <w:t>开发板，测评所使用的开发板由进迭时空现场提供，测评后回收。开发板内部包含默认的系统镜像</w:t>
      </w:r>
      <w:proofErr w:type="spellStart"/>
      <w:r w:rsidRPr="007A647A">
        <w:rPr>
          <w:rFonts w:hint="eastAsia"/>
          <w:color w:val="auto"/>
          <w:sz w:val="24"/>
        </w:rPr>
        <w:t>Bianbu</w:t>
      </w:r>
      <w:proofErr w:type="spellEnd"/>
      <w:r w:rsidRPr="007A647A">
        <w:rPr>
          <w:rFonts w:hint="eastAsia"/>
          <w:color w:val="auto"/>
          <w:sz w:val="24"/>
        </w:rPr>
        <w:t>。</w:t>
      </w:r>
    </w:p>
    <w:p w14:paraId="5AF6E9B4" w14:textId="77777777" w:rsidR="00F30904" w:rsidRPr="007A647A" w:rsidRDefault="00000000">
      <w:pPr>
        <w:numPr>
          <w:ilvl w:val="0"/>
          <w:numId w:val="14"/>
        </w:numPr>
        <w:spacing w:line="312" w:lineRule="auto"/>
        <w:rPr>
          <w:color w:val="auto"/>
          <w:sz w:val="24"/>
        </w:rPr>
      </w:pPr>
      <w:r w:rsidRPr="007A647A">
        <w:rPr>
          <w:rFonts w:hint="eastAsia"/>
          <w:color w:val="auto"/>
          <w:sz w:val="24"/>
        </w:rPr>
        <w:t>参赛队自行准备键盘，鼠标和显示器等常用外设，规格型号不做要求，能正常显示文本输出即可。</w:t>
      </w:r>
    </w:p>
    <w:p w14:paraId="4D70954D" w14:textId="77777777" w:rsidR="00F30904" w:rsidRPr="007A647A" w:rsidRDefault="00000000">
      <w:pPr>
        <w:numPr>
          <w:ilvl w:val="0"/>
          <w:numId w:val="14"/>
        </w:numPr>
        <w:spacing w:line="312" w:lineRule="auto"/>
        <w:rPr>
          <w:color w:val="auto"/>
          <w:sz w:val="24"/>
        </w:rPr>
      </w:pPr>
      <w:r w:rsidRPr="007A647A">
        <w:rPr>
          <w:rFonts w:hint="eastAsia"/>
          <w:color w:val="auto"/>
          <w:sz w:val="24"/>
        </w:rPr>
        <w:t>关于基本硬件开发方法请参考进迭时空官网：文档中心</w:t>
      </w:r>
      <w:r w:rsidRPr="007A647A">
        <w:rPr>
          <w:rFonts w:hint="eastAsia"/>
          <w:color w:val="auto"/>
          <w:sz w:val="24"/>
        </w:rPr>
        <w:t>/</w:t>
      </w:r>
      <w:r w:rsidRPr="007A647A">
        <w:rPr>
          <w:rFonts w:hint="eastAsia"/>
          <w:color w:val="auto"/>
          <w:sz w:val="24"/>
        </w:rPr>
        <w:t>比赛</w:t>
      </w:r>
      <w:r w:rsidRPr="007A647A">
        <w:rPr>
          <w:rFonts w:hint="eastAsia"/>
          <w:color w:val="auto"/>
          <w:sz w:val="24"/>
        </w:rPr>
        <w:t>/</w:t>
      </w:r>
      <w:proofErr w:type="spellStart"/>
      <w:r w:rsidRPr="007A647A">
        <w:rPr>
          <w:rFonts w:hint="eastAsia"/>
          <w:color w:val="auto"/>
          <w:sz w:val="24"/>
        </w:rPr>
        <w:t>Bianbu</w:t>
      </w:r>
      <w:proofErr w:type="spellEnd"/>
      <w:r w:rsidRPr="007A647A">
        <w:rPr>
          <w:rFonts w:hint="eastAsia"/>
          <w:color w:val="auto"/>
          <w:sz w:val="24"/>
        </w:rPr>
        <w:t>使用文档及案例集</w:t>
      </w:r>
      <w:r w:rsidRPr="007A647A">
        <w:rPr>
          <w:rFonts w:hint="eastAsia"/>
          <w:color w:val="auto"/>
          <w:sz w:val="24"/>
        </w:rPr>
        <w:t>/</w:t>
      </w:r>
      <w:r w:rsidRPr="007A647A">
        <w:rPr>
          <w:rFonts w:hint="eastAsia"/>
          <w:color w:val="auto"/>
          <w:sz w:val="24"/>
        </w:rPr>
        <w:t>。</w:t>
      </w:r>
    </w:p>
    <w:p w14:paraId="731C8EED" w14:textId="77777777" w:rsidR="00F30904" w:rsidRPr="007A647A" w:rsidRDefault="00F30904">
      <w:pPr>
        <w:spacing w:line="312" w:lineRule="auto"/>
        <w:rPr>
          <w:color w:val="auto"/>
          <w:sz w:val="24"/>
        </w:rPr>
      </w:pPr>
    </w:p>
    <w:p w14:paraId="29A3FFC7" w14:textId="77777777" w:rsidR="00F30904" w:rsidRPr="007A647A" w:rsidRDefault="00F30904">
      <w:pPr>
        <w:rPr>
          <w:color w:val="auto"/>
        </w:rPr>
      </w:pPr>
    </w:p>
    <w:p w14:paraId="13983B81" w14:textId="77777777" w:rsidR="00F30904" w:rsidRPr="007A647A" w:rsidRDefault="00F30904">
      <w:pPr>
        <w:spacing w:line="312" w:lineRule="auto"/>
        <w:ind w:firstLineChars="200" w:firstLine="480"/>
        <w:rPr>
          <w:color w:val="auto"/>
          <w:sz w:val="24"/>
        </w:rPr>
      </w:pPr>
    </w:p>
    <w:p w14:paraId="522F7EE8" w14:textId="77777777" w:rsidR="00F30904" w:rsidRPr="007A647A" w:rsidRDefault="00000000">
      <w:pPr>
        <w:spacing w:line="312" w:lineRule="auto"/>
        <w:ind w:firstLineChars="200" w:firstLine="480"/>
        <w:rPr>
          <w:color w:val="auto"/>
          <w:sz w:val="24"/>
        </w:rPr>
      </w:pPr>
      <w:r w:rsidRPr="007A647A">
        <w:rPr>
          <w:rFonts w:hint="eastAsia"/>
          <w:color w:val="auto"/>
          <w:sz w:val="24"/>
        </w:rPr>
        <w:br w:type="page"/>
      </w:r>
    </w:p>
    <w:p w14:paraId="03246938" w14:textId="77777777" w:rsidR="00F30904" w:rsidRPr="007A647A" w:rsidRDefault="00000000">
      <w:pPr>
        <w:pStyle w:val="4"/>
        <w:numPr>
          <w:ilvl w:val="0"/>
          <w:numId w:val="5"/>
        </w:numPr>
        <w:rPr>
          <w:color w:val="auto"/>
        </w:rPr>
      </w:pPr>
      <w:r w:rsidRPr="007A647A">
        <w:rPr>
          <w:rFonts w:hint="eastAsia"/>
          <w:color w:val="auto"/>
        </w:rPr>
        <w:lastRenderedPageBreak/>
        <w:t>乐鑫赛题</w:t>
      </w:r>
    </w:p>
    <w:p w14:paraId="26E54224" w14:textId="77777777" w:rsidR="00F30904" w:rsidRPr="007A647A" w:rsidRDefault="00000000">
      <w:pPr>
        <w:spacing w:line="312" w:lineRule="auto"/>
        <w:rPr>
          <w:b/>
          <w:color w:val="auto"/>
          <w:sz w:val="24"/>
        </w:rPr>
      </w:pPr>
      <w:r w:rsidRPr="007A647A">
        <w:rPr>
          <w:rFonts w:hint="eastAsia"/>
          <w:b/>
          <w:color w:val="auto"/>
          <w:sz w:val="24"/>
        </w:rPr>
        <w:t>考核范围：</w:t>
      </w:r>
    </w:p>
    <w:p w14:paraId="44272CC8" w14:textId="77777777" w:rsidR="00F30904" w:rsidRPr="007A647A" w:rsidRDefault="00000000">
      <w:pPr>
        <w:spacing w:line="312" w:lineRule="auto"/>
        <w:ind w:firstLineChars="200" w:firstLine="480"/>
        <w:rPr>
          <w:color w:val="auto"/>
          <w:sz w:val="24"/>
        </w:rPr>
      </w:pPr>
      <w:r w:rsidRPr="007A647A">
        <w:rPr>
          <w:rFonts w:hint="eastAsia"/>
          <w:color w:val="auto"/>
          <w:sz w:val="24"/>
        </w:rPr>
        <w:t>本赛题能力测评主要考察基于乐鑫处理器（</w:t>
      </w:r>
      <w:r w:rsidRPr="007A647A">
        <w:rPr>
          <w:rFonts w:hint="eastAsia"/>
          <w:color w:val="auto"/>
          <w:sz w:val="24"/>
        </w:rPr>
        <w:t>ESP32-S3</w:t>
      </w:r>
      <w:r w:rsidRPr="007A647A">
        <w:rPr>
          <w:rFonts w:hint="eastAsia"/>
          <w:color w:val="auto"/>
          <w:sz w:val="24"/>
        </w:rPr>
        <w:t>或</w:t>
      </w:r>
      <w:r w:rsidRPr="007A647A">
        <w:rPr>
          <w:rFonts w:hint="eastAsia"/>
          <w:color w:val="auto"/>
          <w:sz w:val="24"/>
        </w:rPr>
        <w:t>ESP32-P4</w:t>
      </w:r>
      <w:r w:rsidRPr="007A647A">
        <w:rPr>
          <w:rFonts w:hint="eastAsia"/>
          <w:color w:val="auto"/>
          <w:sz w:val="24"/>
        </w:rPr>
        <w:t>均可）的基础应用开发，包括</w:t>
      </w:r>
      <w:r w:rsidRPr="007A647A">
        <w:rPr>
          <w:rFonts w:hint="eastAsia"/>
          <w:color w:val="auto"/>
          <w:sz w:val="24"/>
        </w:rPr>
        <w:t>GPIO</w:t>
      </w:r>
      <w:r w:rsidRPr="007A647A">
        <w:rPr>
          <w:rFonts w:hint="eastAsia"/>
          <w:color w:val="auto"/>
          <w:sz w:val="24"/>
        </w:rPr>
        <w:t>、定时器、</w:t>
      </w:r>
      <w:r w:rsidRPr="007A647A">
        <w:rPr>
          <w:rFonts w:hint="eastAsia"/>
          <w:color w:val="auto"/>
          <w:sz w:val="24"/>
        </w:rPr>
        <w:t>PAD_TOUCH</w:t>
      </w:r>
      <w:r w:rsidRPr="007A647A">
        <w:rPr>
          <w:rFonts w:hint="eastAsia"/>
          <w:color w:val="auto"/>
          <w:sz w:val="24"/>
        </w:rPr>
        <w:t>、中断、串行通信、</w:t>
      </w:r>
      <w:r w:rsidRPr="007A647A">
        <w:rPr>
          <w:rFonts w:hint="eastAsia"/>
          <w:color w:val="auto"/>
          <w:sz w:val="24"/>
        </w:rPr>
        <w:t>ADC</w:t>
      </w:r>
      <w:r w:rsidRPr="007A647A">
        <w:rPr>
          <w:rFonts w:hint="eastAsia"/>
          <w:color w:val="auto"/>
          <w:sz w:val="24"/>
        </w:rPr>
        <w:t>采样等。参赛队能够使用赛题指定的处理器（开发板型号不限，开发板功能见下）完成相应的功能开发。除处理器基本</w:t>
      </w:r>
      <w:r w:rsidRPr="007A647A">
        <w:rPr>
          <w:rFonts w:hint="eastAsia"/>
          <w:color w:val="auto"/>
          <w:sz w:val="24"/>
        </w:rPr>
        <w:t>IO</w:t>
      </w:r>
      <w:r w:rsidRPr="007A647A">
        <w:rPr>
          <w:rFonts w:hint="eastAsia"/>
          <w:color w:val="auto"/>
          <w:sz w:val="24"/>
        </w:rPr>
        <w:t>功能外，参赛队还应该能够使用</w:t>
      </w:r>
      <w:r w:rsidRPr="007A647A">
        <w:rPr>
          <w:rFonts w:hint="eastAsia"/>
          <w:color w:val="auto"/>
          <w:sz w:val="24"/>
        </w:rPr>
        <w:t>LED</w:t>
      </w:r>
      <w:r w:rsidRPr="007A647A">
        <w:rPr>
          <w:rFonts w:hint="eastAsia"/>
          <w:color w:val="auto"/>
          <w:sz w:val="24"/>
        </w:rPr>
        <w:t>、可编程全彩</w:t>
      </w:r>
      <w:r w:rsidRPr="007A647A">
        <w:rPr>
          <w:rFonts w:hint="eastAsia"/>
          <w:color w:val="auto"/>
          <w:sz w:val="24"/>
        </w:rPr>
        <w:t>LED</w:t>
      </w:r>
      <w:r w:rsidRPr="007A647A">
        <w:rPr>
          <w:rFonts w:hint="eastAsia"/>
          <w:color w:val="auto"/>
          <w:sz w:val="24"/>
        </w:rPr>
        <w:t>、蜂鸣器等完成信号输出</w:t>
      </w:r>
      <w:r w:rsidRPr="007A647A">
        <w:rPr>
          <w:rFonts w:hint="eastAsia"/>
          <w:color w:val="auto"/>
          <w:sz w:val="24"/>
        </w:rPr>
        <w:t xml:space="preserve"> </w:t>
      </w:r>
      <w:r w:rsidRPr="007A647A">
        <w:rPr>
          <w:rFonts w:hint="eastAsia"/>
          <w:color w:val="auto"/>
          <w:sz w:val="24"/>
        </w:rPr>
        <w:t>，能够使用按键、导电片、</w:t>
      </w:r>
      <w:r w:rsidRPr="007A647A">
        <w:rPr>
          <w:rFonts w:hint="eastAsia"/>
          <w:color w:val="auto"/>
          <w:sz w:val="24"/>
        </w:rPr>
        <w:t>AD</w:t>
      </w:r>
      <w:r w:rsidRPr="007A647A">
        <w:rPr>
          <w:rFonts w:hint="eastAsia"/>
          <w:color w:val="auto"/>
          <w:sz w:val="24"/>
        </w:rPr>
        <w:t>采样等稳定可靠地进行信号输入。</w:t>
      </w:r>
    </w:p>
    <w:p w14:paraId="2DEDCD00" w14:textId="77777777" w:rsidR="00F30904" w:rsidRPr="007A647A" w:rsidRDefault="00000000">
      <w:pPr>
        <w:rPr>
          <w:b/>
          <w:color w:val="auto"/>
          <w:sz w:val="24"/>
        </w:rPr>
      </w:pPr>
      <w:r w:rsidRPr="007A647A">
        <w:rPr>
          <w:rFonts w:hint="eastAsia"/>
          <w:b/>
          <w:color w:val="auto"/>
          <w:sz w:val="24"/>
        </w:rPr>
        <w:t>开发板要求：</w:t>
      </w:r>
    </w:p>
    <w:p w14:paraId="16DE3266" w14:textId="77777777" w:rsidR="00F30904" w:rsidRPr="007A647A" w:rsidRDefault="00000000">
      <w:pPr>
        <w:spacing w:line="312" w:lineRule="auto"/>
        <w:ind w:firstLineChars="200" w:firstLine="480"/>
        <w:rPr>
          <w:color w:val="auto"/>
          <w:sz w:val="24"/>
        </w:rPr>
      </w:pPr>
      <w:r w:rsidRPr="007A647A">
        <w:rPr>
          <w:rFonts w:hint="eastAsia"/>
          <w:color w:val="auto"/>
          <w:sz w:val="24"/>
        </w:rPr>
        <w:t>本赛题能力测评不限定具体开发板型号，主控为</w:t>
      </w:r>
      <w:r w:rsidRPr="007A647A">
        <w:rPr>
          <w:rFonts w:hint="eastAsia"/>
          <w:color w:val="auto"/>
          <w:sz w:val="24"/>
        </w:rPr>
        <w:t>ESP32-S3</w:t>
      </w:r>
      <w:r w:rsidRPr="007A647A">
        <w:rPr>
          <w:rFonts w:hint="eastAsia"/>
          <w:color w:val="auto"/>
          <w:sz w:val="24"/>
        </w:rPr>
        <w:t>或</w:t>
      </w:r>
      <w:r w:rsidRPr="007A647A">
        <w:rPr>
          <w:rFonts w:hint="eastAsia"/>
          <w:color w:val="auto"/>
          <w:sz w:val="24"/>
        </w:rPr>
        <w:t>ESP32-P4</w:t>
      </w:r>
      <w:r w:rsidRPr="007A647A">
        <w:rPr>
          <w:rFonts w:hint="eastAsia"/>
          <w:color w:val="auto"/>
          <w:sz w:val="24"/>
        </w:rPr>
        <w:t>均可，开发板必须具备以下功能：</w:t>
      </w:r>
    </w:p>
    <w:p w14:paraId="65402BC6" w14:textId="77777777" w:rsidR="00F30904" w:rsidRPr="007A647A" w:rsidRDefault="00000000">
      <w:pPr>
        <w:numPr>
          <w:ilvl w:val="0"/>
          <w:numId w:val="6"/>
        </w:numPr>
        <w:spacing w:line="276" w:lineRule="auto"/>
        <w:rPr>
          <w:color w:val="auto"/>
          <w:sz w:val="24"/>
        </w:rPr>
      </w:pPr>
      <w:r w:rsidRPr="007A647A">
        <w:rPr>
          <w:rFonts w:hint="eastAsia"/>
          <w:color w:val="auto"/>
          <w:sz w:val="24"/>
        </w:rPr>
        <w:t>至少</w:t>
      </w:r>
      <w:r w:rsidRPr="007A647A">
        <w:rPr>
          <w:rFonts w:hint="eastAsia"/>
          <w:color w:val="auto"/>
          <w:sz w:val="24"/>
        </w:rPr>
        <w:t>4</w:t>
      </w:r>
      <w:r w:rsidRPr="007A647A">
        <w:rPr>
          <w:rFonts w:hint="eastAsia"/>
          <w:color w:val="auto"/>
          <w:sz w:val="24"/>
        </w:rPr>
        <w:t>个可自由使用的</w:t>
      </w:r>
      <w:r w:rsidRPr="007A647A">
        <w:rPr>
          <w:rFonts w:hint="eastAsia"/>
          <w:color w:val="auto"/>
          <w:sz w:val="24"/>
        </w:rPr>
        <w:t>GPIO</w:t>
      </w:r>
      <w:proofErr w:type="gramStart"/>
      <w:r w:rsidRPr="007A647A">
        <w:rPr>
          <w:rFonts w:hint="eastAsia"/>
          <w:color w:val="auto"/>
          <w:sz w:val="24"/>
        </w:rPr>
        <w:t>排针接口</w:t>
      </w:r>
      <w:proofErr w:type="gramEnd"/>
      <w:r w:rsidRPr="007A647A">
        <w:rPr>
          <w:rFonts w:hint="eastAsia"/>
          <w:color w:val="auto"/>
          <w:sz w:val="24"/>
        </w:rPr>
        <w:t>（其中至少</w:t>
      </w:r>
      <w:r w:rsidRPr="007A647A">
        <w:rPr>
          <w:rFonts w:hint="eastAsia"/>
          <w:color w:val="auto"/>
          <w:sz w:val="24"/>
        </w:rPr>
        <w:t>1</w:t>
      </w:r>
      <w:r w:rsidRPr="007A647A">
        <w:rPr>
          <w:rFonts w:hint="eastAsia"/>
          <w:color w:val="auto"/>
          <w:sz w:val="24"/>
        </w:rPr>
        <w:t>个支持</w:t>
      </w:r>
      <w:r w:rsidRPr="007A647A">
        <w:rPr>
          <w:rFonts w:hint="eastAsia"/>
          <w:color w:val="auto"/>
          <w:sz w:val="24"/>
        </w:rPr>
        <w:t>Touch</w:t>
      </w:r>
      <w:r w:rsidRPr="007A647A">
        <w:rPr>
          <w:rFonts w:hint="eastAsia"/>
          <w:color w:val="auto"/>
          <w:sz w:val="24"/>
        </w:rPr>
        <w:t>输入），且这些</w:t>
      </w:r>
      <w:r w:rsidRPr="007A647A">
        <w:rPr>
          <w:rFonts w:hint="eastAsia"/>
          <w:color w:val="auto"/>
          <w:sz w:val="24"/>
        </w:rPr>
        <w:t>GPIO</w:t>
      </w:r>
      <w:r w:rsidRPr="007A647A">
        <w:rPr>
          <w:rFonts w:hint="eastAsia"/>
          <w:color w:val="auto"/>
          <w:sz w:val="24"/>
        </w:rPr>
        <w:t>在开发板原理图或官方文档中明确标注为用户可用，</w:t>
      </w:r>
      <w:proofErr w:type="gramStart"/>
      <w:r w:rsidRPr="007A647A">
        <w:rPr>
          <w:rFonts w:hint="eastAsia"/>
          <w:color w:val="auto"/>
          <w:sz w:val="24"/>
        </w:rPr>
        <w:t>未被板载功能</w:t>
      </w:r>
      <w:proofErr w:type="gramEnd"/>
      <w:r w:rsidRPr="007A647A">
        <w:rPr>
          <w:rFonts w:hint="eastAsia"/>
          <w:color w:val="auto"/>
          <w:sz w:val="24"/>
        </w:rPr>
        <w:t>（如</w:t>
      </w:r>
      <w:r w:rsidRPr="007A647A">
        <w:rPr>
          <w:rFonts w:hint="eastAsia"/>
          <w:color w:val="auto"/>
          <w:sz w:val="24"/>
        </w:rPr>
        <w:t>Flash</w:t>
      </w:r>
      <w:r w:rsidRPr="007A647A">
        <w:rPr>
          <w:rFonts w:hint="eastAsia"/>
          <w:color w:val="auto"/>
          <w:sz w:val="24"/>
        </w:rPr>
        <w:t>、</w:t>
      </w:r>
      <w:r w:rsidRPr="007A647A">
        <w:rPr>
          <w:rFonts w:hint="eastAsia"/>
          <w:color w:val="auto"/>
          <w:sz w:val="24"/>
        </w:rPr>
        <w:t>PSRAM</w:t>
      </w:r>
      <w:r w:rsidRPr="007A647A">
        <w:rPr>
          <w:rFonts w:hint="eastAsia"/>
          <w:color w:val="auto"/>
          <w:sz w:val="24"/>
        </w:rPr>
        <w:t>、天线等）固定占用</w:t>
      </w:r>
    </w:p>
    <w:p w14:paraId="69DC3806" w14:textId="77777777" w:rsidR="00F30904" w:rsidRPr="007A647A" w:rsidRDefault="00000000">
      <w:pPr>
        <w:numPr>
          <w:ilvl w:val="0"/>
          <w:numId w:val="6"/>
        </w:numPr>
        <w:spacing w:line="276" w:lineRule="auto"/>
        <w:rPr>
          <w:color w:val="auto"/>
          <w:sz w:val="24"/>
        </w:rPr>
      </w:pPr>
      <w:r w:rsidRPr="007A647A">
        <w:rPr>
          <w:rFonts w:hint="eastAsia"/>
          <w:color w:val="auto"/>
          <w:sz w:val="24"/>
        </w:rPr>
        <w:t>至少</w:t>
      </w:r>
      <w:r w:rsidRPr="007A647A">
        <w:rPr>
          <w:rFonts w:hint="eastAsia"/>
          <w:color w:val="auto"/>
          <w:sz w:val="24"/>
        </w:rPr>
        <w:t>1</w:t>
      </w:r>
      <w:r w:rsidRPr="007A647A">
        <w:rPr>
          <w:rFonts w:hint="eastAsia"/>
          <w:color w:val="auto"/>
          <w:sz w:val="24"/>
        </w:rPr>
        <w:t>个可用</w:t>
      </w:r>
      <w:r w:rsidRPr="007A647A">
        <w:rPr>
          <w:rFonts w:hint="eastAsia"/>
          <w:color w:val="auto"/>
          <w:sz w:val="24"/>
        </w:rPr>
        <w:t>GPIO</w:t>
      </w:r>
      <w:r w:rsidRPr="007A647A">
        <w:rPr>
          <w:rFonts w:hint="eastAsia"/>
          <w:color w:val="auto"/>
          <w:sz w:val="24"/>
        </w:rPr>
        <w:t>驱动的按键（如果开发板</w:t>
      </w:r>
      <w:proofErr w:type="gramStart"/>
      <w:r w:rsidRPr="007A647A">
        <w:rPr>
          <w:rFonts w:hint="eastAsia"/>
          <w:color w:val="auto"/>
          <w:sz w:val="24"/>
        </w:rPr>
        <w:t>没有板载按键</w:t>
      </w:r>
      <w:proofErr w:type="gramEnd"/>
      <w:r w:rsidRPr="007A647A">
        <w:rPr>
          <w:rFonts w:hint="eastAsia"/>
          <w:color w:val="auto"/>
          <w:sz w:val="24"/>
        </w:rPr>
        <w:t>，可自备微动开关自行搭建）</w:t>
      </w:r>
    </w:p>
    <w:p w14:paraId="405E2A00" w14:textId="77777777" w:rsidR="00F30904" w:rsidRPr="007A647A" w:rsidRDefault="00000000">
      <w:pPr>
        <w:numPr>
          <w:ilvl w:val="0"/>
          <w:numId w:val="6"/>
        </w:numPr>
        <w:spacing w:line="276" w:lineRule="auto"/>
        <w:rPr>
          <w:color w:val="auto"/>
          <w:sz w:val="24"/>
        </w:rPr>
      </w:pPr>
      <w:r w:rsidRPr="007A647A">
        <w:rPr>
          <w:rFonts w:hint="eastAsia"/>
          <w:color w:val="auto"/>
          <w:sz w:val="24"/>
        </w:rPr>
        <w:t>至少</w:t>
      </w:r>
      <w:r w:rsidRPr="007A647A">
        <w:rPr>
          <w:rFonts w:hint="eastAsia"/>
          <w:color w:val="auto"/>
          <w:sz w:val="24"/>
        </w:rPr>
        <w:t>1</w:t>
      </w:r>
      <w:r w:rsidRPr="007A647A">
        <w:rPr>
          <w:rFonts w:hint="eastAsia"/>
          <w:color w:val="auto"/>
          <w:sz w:val="24"/>
        </w:rPr>
        <w:t>个可编程全彩</w:t>
      </w:r>
      <w:r w:rsidRPr="007A647A">
        <w:rPr>
          <w:rFonts w:hint="eastAsia"/>
          <w:color w:val="auto"/>
          <w:sz w:val="24"/>
        </w:rPr>
        <w:t>LED</w:t>
      </w:r>
      <w:r w:rsidRPr="007A647A">
        <w:rPr>
          <w:rFonts w:hint="eastAsia"/>
          <w:color w:val="auto"/>
          <w:sz w:val="24"/>
        </w:rPr>
        <w:t>（如果开发板</w:t>
      </w:r>
      <w:proofErr w:type="gramStart"/>
      <w:r w:rsidRPr="007A647A">
        <w:rPr>
          <w:rFonts w:hint="eastAsia"/>
          <w:color w:val="auto"/>
          <w:sz w:val="24"/>
        </w:rPr>
        <w:t>没有板载可编程</w:t>
      </w:r>
      <w:proofErr w:type="gramEnd"/>
      <w:r w:rsidRPr="007A647A">
        <w:rPr>
          <w:rFonts w:hint="eastAsia"/>
          <w:color w:val="auto"/>
          <w:sz w:val="24"/>
        </w:rPr>
        <w:t>全彩</w:t>
      </w:r>
      <w:r w:rsidRPr="007A647A">
        <w:rPr>
          <w:rFonts w:hint="eastAsia"/>
          <w:color w:val="auto"/>
          <w:sz w:val="24"/>
        </w:rPr>
        <w:t>LED</w:t>
      </w:r>
      <w:r w:rsidRPr="007A647A">
        <w:rPr>
          <w:rFonts w:hint="eastAsia"/>
          <w:color w:val="auto"/>
          <w:sz w:val="24"/>
        </w:rPr>
        <w:t>，可自</w:t>
      </w:r>
      <w:r w:rsidRPr="007A647A">
        <w:rPr>
          <w:rFonts w:hint="eastAsia"/>
          <w:color w:val="auto"/>
          <w:sz w:val="24"/>
        </w:rPr>
        <w:lastRenderedPageBreak/>
        <w:t>备灯</w:t>
      </w:r>
      <w:proofErr w:type="gramStart"/>
      <w:r w:rsidRPr="007A647A">
        <w:rPr>
          <w:rFonts w:hint="eastAsia"/>
          <w:color w:val="auto"/>
          <w:sz w:val="24"/>
        </w:rPr>
        <w:t>珠数量</w:t>
      </w:r>
      <w:proofErr w:type="gramEnd"/>
      <w:r w:rsidRPr="007A647A">
        <w:rPr>
          <w:rFonts w:hint="eastAsia"/>
          <w:color w:val="auto"/>
          <w:sz w:val="24"/>
        </w:rPr>
        <w:t>≥</w:t>
      </w:r>
      <w:r w:rsidRPr="007A647A">
        <w:rPr>
          <w:rFonts w:hint="eastAsia"/>
          <w:color w:val="auto"/>
          <w:sz w:val="24"/>
        </w:rPr>
        <w:t>1</w:t>
      </w:r>
      <w:r w:rsidRPr="007A647A">
        <w:rPr>
          <w:rFonts w:hint="eastAsia"/>
          <w:color w:val="auto"/>
          <w:sz w:val="24"/>
        </w:rPr>
        <w:t>颗的</w:t>
      </w:r>
      <w:r w:rsidRPr="007A647A">
        <w:rPr>
          <w:rFonts w:hint="eastAsia"/>
          <w:color w:val="auto"/>
          <w:sz w:val="24"/>
        </w:rPr>
        <w:t>WS2812</w:t>
      </w:r>
      <w:r w:rsidRPr="007A647A">
        <w:rPr>
          <w:rFonts w:hint="eastAsia"/>
          <w:color w:val="auto"/>
          <w:sz w:val="24"/>
        </w:rPr>
        <w:t>自行搭建）</w:t>
      </w:r>
    </w:p>
    <w:p w14:paraId="777E2A72" w14:textId="77777777" w:rsidR="00F30904" w:rsidRPr="007A647A" w:rsidRDefault="00000000">
      <w:pPr>
        <w:numPr>
          <w:ilvl w:val="0"/>
          <w:numId w:val="6"/>
        </w:numPr>
        <w:spacing w:line="276" w:lineRule="auto"/>
        <w:rPr>
          <w:color w:val="auto"/>
          <w:sz w:val="24"/>
        </w:rPr>
      </w:pPr>
      <w:r w:rsidRPr="007A647A">
        <w:rPr>
          <w:rFonts w:hint="eastAsia"/>
          <w:color w:val="auto"/>
          <w:sz w:val="24"/>
        </w:rPr>
        <w:t>至少支持</w:t>
      </w:r>
      <w:r w:rsidRPr="007A647A">
        <w:rPr>
          <w:rFonts w:hint="eastAsia"/>
          <w:color w:val="auto"/>
          <w:sz w:val="24"/>
        </w:rPr>
        <w:t>1</w:t>
      </w:r>
      <w:r w:rsidRPr="007A647A">
        <w:rPr>
          <w:rFonts w:hint="eastAsia"/>
          <w:color w:val="auto"/>
          <w:sz w:val="24"/>
        </w:rPr>
        <w:t>路与上位机通信的串行接口</w:t>
      </w:r>
    </w:p>
    <w:p w14:paraId="3E2F5F8F" w14:textId="77777777" w:rsidR="00F30904" w:rsidRPr="007A647A" w:rsidRDefault="00000000">
      <w:pPr>
        <w:numPr>
          <w:ilvl w:val="0"/>
          <w:numId w:val="6"/>
        </w:numPr>
        <w:spacing w:line="276" w:lineRule="auto"/>
        <w:rPr>
          <w:color w:val="auto"/>
          <w:sz w:val="24"/>
        </w:rPr>
      </w:pPr>
      <w:r w:rsidRPr="007A647A">
        <w:rPr>
          <w:rFonts w:hint="eastAsia"/>
          <w:color w:val="auto"/>
          <w:sz w:val="24"/>
        </w:rPr>
        <w:t>至少支持</w:t>
      </w:r>
      <w:r w:rsidRPr="007A647A">
        <w:rPr>
          <w:rFonts w:hint="eastAsia"/>
          <w:color w:val="auto"/>
          <w:sz w:val="24"/>
        </w:rPr>
        <w:t>1KB</w:t>
      </w:r>
      <w:r w:rsidRPr="007A647A">
        <w:rPr>
          <w:rFonts w:hint="eastAsia"/>
          <w:color w:val="auto"/>
          <w:sz w:val="24"/>
        </w:rPr>
        <w:t>以上的</w:t>
      </w:r>
      <w:r w:rsidRPr="007A647A">
        <w:rPr>
          <w:rFonts w:hint="eastAsia"/>
          <w:color w:val="auto"/>
          <w:sz w:val="24"/>
        </w:rPr>
        <w:t xml:space="preserve"> NVS</w:t>
      </w:r>
      <w:r w:rsidRPr="007A647A">
        <w:rPr>
          <w:rFonts w:hint="eastAsia"/>
          <w:color w:val="auto"/>
          <w:sz w:val="24"/>
        </w:rPr>
        <w:t>（</w:t>
      </w:r>
      <w:r w:rsidRPr="007A647A">
        <w:rPr>
          <w:rFonts w:hint="eastAsia"/>
          <w:color w:val="auto"/>
          <w:sz w:val="24"/>
        </w:rPr>
        <w:t>Non-Volatile Storage</w:t>
      </w:r>
      <w:r w:rsidRPr="007A647A">
        <w:rPr>
          <w:rFonts w:hint="eastAsia"/>
          <w:color w:val="auto"/>
          <w:sz w:val="24"/>
        </w:rPr>
        <w:t>，非易失性存储）</w:t>
      </w:r>
    </w:p>
    <w:p w14:paraId="3A71CC70" w14:textId="77777777" w:rsidR="00F30904" w:rsidRPr="007A647A" w:rsidRDefault="00000000">
      <w:pPr>
        <w:rPr>
          <w:b/>
          <w:color w:val="auto"/>
          <w:sz w:val="24"/>
        </w:rPr>
      </w:pPr>
      <w:r w:rsidRPr="007A647A">
        <w:rPr>
          <w:rFonts w:hint="eastAsia"/>
          <w:b/>
          <w:color w:val="auto"/>
          <w:sz w:val="24"/>
        </w:rPr>
        <w:t>其他自备硬件和工具清单：</w:t>
      </w:r>
    </w:p>
    <w:tbl>
      <w:tblPr>
        <w:tblStyle w:val="aa"/>
        <w:tblW w:w="0" w:type="auto"/>
        <w:jc w:val="center"/>
        <w:tblLayout w:type="fixed"/>
        <w:tblLook w:val="04A0" w:firstRow="1" w:lastRow="0" w:firstColumn="1" w:lastColumn="0" w:noHBand="0" w:noVBand="1"/>
      </w:tblPr>
      <w:tblGrid>
        <w:gridCol w:w="1620"/>
        <w:gridCol w:w="6975"/>
      </w:tblGrid>
      <w:tr w:rsidR="00351639" w:rsidRPr="007A647A" w14:paraId="45E0E602" w14:textId="77777777">
        <w:trPr>
          <w:jc w:val="center"/>
        </w:trPr>
        <w:tc>
          <w:tcPr>
            <w:tcW w:w="1620" w:type="dxa"/>
            <w:tcBorders>
              <w:top w:val="single" w:sz="11" w:space="0" w:color="000000"/>
              <w:left w:val="single" w:sz="11" w:space="0" w:color="000000"/>
              <w:bottom w:val="single" w:sz="11" w:space="0" w:color="000000"/>
              <w:right w:val="single" w:sz="11" w:space="0" w:color="000000"/>
            </w:tcBorders>
            <w:tcMar>
              <w:top w:w="0" w:type="dxa"/>
              <w:left w:w="108" w:type="dxa"/>
              <w:bottom w:w="0" w:type="dxa"/>
              <w:right w:w="108" w:type="dxa"/>
            </w:tcMar>
          </w:tcPr>
          <w:p w14:paraId="3ABCB636" w14:textId="77777777" w:rsidR="00F30904" w:rsidRPr="007A647A" w:rsidRDefault="00000000">
            <w:pPr>
              <w:snapToGrid w:val="0"/>
              <w:spacing w:before="0" w:after="0" w:line="360" w:lineRule="auto"/>
              <w:jc w:val="center"/>
              <w:rPr>
                <w:color w:val="auto"/>
              </w:rPr>
            </w:pPr>
            <w:r w:rsidRPr="007A647A">
              <w:rPr>
                <w:rFonts w:hint="eastAsia"/>
                <w:color w:val="auto"/>
              </w:rPr>
              <w:t>名称</w:t>
            </w:r>
          </w:p>
        </w:tc>
        <w:tc>
          <w:tcPr>
            <w:tcW w:w="6975" w:type="dxa"/>
            <w:tcBorders>
              <w:top w:val="single" w:sz="11" w:space="0" w:color="000000"/>
              <w:left w:val="single" w:sz="0" w:space="0" w:color="000000"/>
              <w:bottom w:val="single" w:sz="11" w:space="0" w:color="000000"/>
              <w:right w:val="single" w:sz="11" w:space="0" w:color="000000"/>
            </w:tcBorders>
            <w:tcMar>
              <w:top w:w="0" w:type="dxa"/>
              <w:left w:w="108" w:type="dxa"/>
              <w:bottom w:w="0" w:type="dxa"/>
              <w:right w:w="108" w:type="dxa"/>
            </w:tcMar>
          </w:tcPr>
          <w:p w14:paraId="74A70111" w14:textId="77777777" w:rsidR="00F30904" w:rsidRPr="007A647A" w:rsidRDefault="00000000">
            <w:pPr>
              <w:snapToGrid w:val="0"/>
              <w:spacing w:before="0" w:after="0" w:line="360" w:lineRule="auto"/>
              <w:jc w:val="center"/>
              <w:rPr>
                <w:color w:val="auto"/>
              </w:rPr>
            </w:pPr>
            <w:r w:rsidRPr="007A647A">
              <w:rPr>
                <w:rFonts w:hint="eastAsia"/>
                <w:b/>
                <w:color w:val="auto"/>
                <w:spacing w:val="-12"/>
                <w:sz w:val="24"/>
              </w:rPr>
              <w:t>具体</w:t>
            </w:r>
            <w:r w:rsidRPr="007A647A">
              <w:rPr>
                <w:b/>
                <w:color w:val="auto"/>
                <w:spacing w:val="-12"/>
                <w:sz w:val="24"/>
              </w:rPr>
              <w:t>要求</w:t>
            </w:r>
          </w:p>
        </w:tc>
      </w:tr>
      <w:tr w:rsidR="00351639" w:rsidRPr="007A647A" w14:paraId="18FB4D27" w14:textId="77777777">
        <w:trPr>
          <w:jc w:val="center"/>
        </w:trPr>
        <w:tc>
          <w:tcPr>
            <w:tcW w:w="1620" w:type="dxa"/>
            <w:tcBorders>
              <w:top w:val="single" w:sz="0" w:space="0" w:color="000000"/>
              <w:left w:val="single" w:sz="11" w:space="0" w:color="000000"/>
              <w:bottom w:val="single" w:sz="11" w:space="0" w:color="000000"/>
              <w:right w:val="single" w:sz="11" w:space="0" w:color="000000"/>
            </w:tcBorders>
            <w:tcMar>
              <w:top w:w="0" w:type="dxa"/>
              <w:left w:w="108" w:type="dxa"/>
              <w:bottom w:w="0" w:type="dxa"/>
              <w:right w:w="108" w:type="dxa"/>
            </w:tcMar>
          </w:tcPr>
          <w:p w14:paraId="5FE4A5E1" w14:textId="77777777" w:rsidR="00F30904" w:rsidRPr="007A647A" w:rsidRDefault="00000000">
            <w:pPr>
              <w:snapToGrid w:val="0"/>
              <w:spacing w:before="0" w:after="0" w:line="360" w:lineRule="auto"/>
              <w:rPr>
                <w:color w:val="auto"/>
              </w:rPr>
            </w:pPr>
            <w:r w:rsidRPr="007A647A">
              <w:rPr>
                <w:color w:val="auto"/>
                <w:spacing w:val="-12"/>
                <w:sz w:val="24"/>
              </w:rPr>
              <w:t>连接与供电</w:t>
            </w:r>
            <w:r w:rsidRPr="007A647A">
              <w:rPr>
                <w:rFonts w:hint="eastAsia"/>
                <w:color w:val="auto"/>
                <w:spacing w:val="-12"/>
                <w:sz w:val="24"/>
              </w:rPr>
              <w:t>线</w:t>
            </w:r>
          </w:p>
        </w:tc>
        <w:tc>
          <w:tcPr>
            <w:tcW w:w="6975" w:type="dxa"/>
            <w:tcBorders>
              <w:top w:val="single" w:sz="0" w:space="0" w:color="000000"/>
              <w:left w:val="single" w:sz="0" w:space="0" w:color="000000"/>
              <w:bottom w:val="single" w:sz="11" w:space="0" w:color="000000"/>
              <w:right w:val="single" w:sz="11" w:space="0" w:color="000000"/>
            </w:tcBorders>
            <w:tcMar>
              <w:top w:w="0" w:type="dxa"/>
              <w:left w:w="108" w:type="dxa"/>
              <w:bottom w:w="0" w:type="dxa"/>
              <w:right w:w="108" w:type="dxa"/>
            </w:tcMar>
          </w:tcPr>
          <w:p w14:paraId="61BC89B2" w14:textId="77777777" w:rsidR="00F30904" w:rsidRPr="007A647A" w:rsidRDefault="00000000">
            <w:pPr>
              <w:snapToGrid w:val="0"/>
              <w:spacing w:before="0" w:after="0" w:line="360" w:lineRule="auto"/>
              <w:rPr>
                <w:color w:val="auto"/>
              </w:rPr>
            </w:pPr>
            <w:r w:rsidRPr="007A647A">
              <w:rPr>
                <w:color w:val="auto"/>
                <w:spacing w:val="-12"/>
                <w:sz w:val="24"/>
              </w:rPr>
              <w:t>USB</w:t>
            </w:r>
            <w:r w:rsidRPr="007A647A">
              <w:rPr>
                <w:color w:val="auto"/>
                <w:spacing w:val="-12"/>
                <w:sz w:val="24"/>
              </w:rPr>
              <w:t>线（或等价烧录</w:t>
            </w:r>
            <w:r w:rsidRPr="007A647A">
              <w:rPr>
                <w:color w:val="auto"/>
                <w:spacing w:val="-12"/>
                <w:sz w:val="24"/>
              </w:rPr>
              <w:t>/</w:t>
            </w:r>
            <w:r w:rsidRPr="007A647A">
              <w:rPr>
                <w:color w:val="auto"/>
                <w:spacing w:val="-12"/>
                <w:sz w:val="24"/>
              </w:rPr>
              <w:t>供电方式），用于烧录、串口调试</w:t>
            </w:r>
          </w:p>
        </w:tc>
      </w:tr>
      <w:tr w:rsidR="00351639" w:rsidRPr="007A647A" w14:paraId="35F461A8" w14:textId="77777777">
        <w:trPr>
          <w:jc w:val="center"/>
        </w:trPr>
        <w:tc>
          <w:tcPr>
            <w:tcW w:w="1620" w:type="dxa"/>
            <w:tcBorders>
              <w:top w:val="single" w:sz="0" w:space="0" w:color="000000"/>
              <w:left w:val="single" w:sz="11" w:space="0" w:color="000000"/>
              <w:bottom w:val="single" w:sz="11" w:space="0" w:color="000000"/>
              <w:right w:val="single" w:sz="11" w:space="0" w:color="000000"/>
            </w:tcBorders>
            <w:tcMar>
              <w:top w:w="0" w:type="dxa"/>
              <w:left w:w="108" w:type="dxa"/>
              <w:bottom w:w="0" w:type="dxa"/>
              <w:right w:w="108" w:type="dxa"/>
            </w:tcMar>
          </w:tcPr>
          <w:p w14:paraId="7BCBA2B0" w14:textId="77777777" w:rsidR="00F30904" w:rsidRPr="007A647A" w:rsidRDefault="00000000">
            <w:pPr>
              <w:snapToGrid w:val="0"/>
              <w:spacing w:before="0" w:after="0" w:line="360" w:lineRule="auto"/>
              <w:rPr>
                <w:color w:val="auto"/>
              </w:rPr>
            </w:pPr>
            <w:r w:rsidRPr="007A647A">
              <w:rPr>
                <w:color w:val="auto"/>
                <w:spacing w:val="-12"/>
                <w:sz w:val="24"/>
              </w:rPr>
              <w:t>电脑</w:t>
            </w:r>
          </w:p>
        </w:tc>
        <w:tc>
          <w:tcPr>
            <w:tcW w:w="6975" w:type="dxa"/>
            <w:tcBorders>
              <w:top w:val="single" w:sz="0" w:space="0" w:color="000000"/>
              <w:left w:val="single" w:sz="0" w:space="0" w:color="000000"/>
              <w:bottom w:val="single" w:sz="11" w:space="0" w:color="000000"/>
              <w:right w:val="single" w:sz="11" w:space="0" w:color="000000"/>
            </w:tcBorders>
            <w:tcMar>
              <w:top w:w="0" w:type="dxa"/>
              <w:left w:w="108" w:type="dxa"/>
              <w:bottom w:w="0" w:type="dxa"/>
              <w:right w:w="108" w:type="dxa"/>
            </w:tcMar>
          </w:tcPr>
          <w:p w14:paraId="4E2D2BC1" w14:textId="77777777" w:rsidR="00F30904" w:rsidRPr="007A647A" w:rsidRDefault="00000000">
            <w:pPr>
              <w:snapToGrid w:val="0"/>
              <w:spacing w:before="0" w:after="0" w:line="360" w:lineRule="auto"/>
              <w:rPr>
                <w:color w:val="auto"/>
              </w:rPr>
            </w:pPr>
            <w:r w:rsidRPr="007A647A">
              <w:rPr>
                <w:color w:val="auto"/>
                <w:spacing w:val="-12"/>
                <w:sz w:val="24"/>
              </w:rPr>
              <w:t>已安装对应芯片开发环境，能本地编译、烧录（建议</w:t>
            </w:r>
            <w:r w:rsidRPr="007A647A">
              <w:rPr>
                <w:color w:val="auto"/>
                <w:spacing w:val="-12"/>
                <w:sz w:val="24"/>
              </w:rPr>
              <w:t>ESP-IDF</w:t>
            </w:r>
            <w:r w:rsidRPr="007A647A">
              <w:rPr>
                <w:color w:val="auto"/>
                <w:spacing w:val="-12"/>
                <w:sz w:val="24"/>
              </w:rPr>
              <w:t>，不强制）</w:t>
            </w:r>
          </w:p>
        </w:tc>
      </w:tr>
      <w:tr w:rsidR="00351639" w:rsidRPr="007A647A" w14:paraId="66D00B84" w14:textId="77777777">
        <w:trPr>
          <w:jc w:val="center"/>
        </w:trPr>
        <w:tc>
          <w:tcPr>
            <w:tcW w:w="1620" w:type="dxa"/>
            <w:tcBorders>
              <w:top w:val="single" w:sz="0" w:space="0" w:color="000000"/>
              <w:left w:val="single" w:sz="11" w:space="0" w:color="000000"/>
              <w:bottom w:val="single" w:sz="11" w:space="0" w:color="000000"/>
              <w:right w:val="single" w:sz="11" w:space="0" w:color="000000"/>
            </w:tcBorders>
            <w:tcMar>
              <w:top w:w="0" w:type="dxa"/>
              <w:left w:w="108" w:type="dxa"/>
              <w:bottom w:w="0" w:type="dxa"/>
              <w:right w:w="108" w:type="dxa"/>
            </w:tcMar>
          </w:tcPr>
          <w:p w14:paraId="7B533C00" w14:textId="77777777" w:rsidR="00F30904" w:rsidRPr="007A647A" w:rsidRDefault="00000000">
            <w:pPr>
              <w:snapToGrid w:val="0"/>
              <w:spacing w:before="0" w:after="0" w:line="360" w:lineRule="auto"/>
              <w:rPr>
                <w:color w:val="auto"/>
              </w:rPr>
            </w:pPr>
            <w:r w:rsidRPr="007A647A">
              <w:rPr>
                <w:color w:val="auto"/>
                <w:spacing w:val="-12"/>
                <w:sz w:val="24"/>
              </w:rPr>
              <w:t>杜邦线</w:t>
            </w:r>
          </w:p>
        </w:tc>
        <w:tc>
          <w:tcPr>
            <w:tcW w:w="6975" w:type="dxa"/>
            <w:tcBorders>
              <w:top w:val="single" w:sz="0" w:space="0" w:color="000000"/>
              <w:left w:val="single" w:sz="0" w:space="0" w:color="000000"/>
              <w:bottom w:val="single" w:sz="11" w:space="0" w:color="000000"/>
              <w:right w:val="single" w:sz="11" w:space="0" w:color="000000"/>
            </w:tcBorders>
            <w:tcMar>
              <w:top w:w="0" w:type="dxa"/>
              <w:left w:w="108" w:type="dxa"/>
              <w:bottom w:w="0" w:type="dxa"/>
              <w:right w:w="108" w:type="dxa"/>
            </w:tcMar>
          </w:tcPr>
          <w:p w14:paraId="4331C143" w14:textId="77777777" w:rsidR="00F30904" w:rsidRPr="007A647A" w:rsidRDefault="00000000">
            <w:pPr>
              <w:snapToGrid w:val="0"/>
              <w:spacing w:before="0" w:after="0" w:line="360" w:lineRule="auto"/>
              <w:rPr>
                <w:color w:val="auto"/>
              </w:rPr>
            </w:pPr>
            <w:r w:rsidRPr="007A647A">
              <w:rPr>
                <w:color w:val="auto"/>
                <w:spacing w:val="-12"/>
                <w:sz w:val="24"/>
              </w:rPr>
              <w:t>公对母、母对母若干（</w:t>
            </w:r>
            <w:r w:rsidRPr="007A647A">
              <w:rPr>
                <w:color w:val="auto"/>
                <w:spacing w:val="-12"/>
                <w:sz w:val="24"/>
              </w:rPr>
              <w:t xml:space="preserve">10 cm / 20 cm </w:t>
            </w:r>
            <w:r w:rsidRPr="007A647A">
              <w:rPr>
                <w:color w:val="auto"/>
                <w:spacing w:val="-12"/>
                <w:sz w:val="24"/>
              </w:rPr>
              <w:t>均可）</w:t>
            </w:r>
          </w:p>
        </w:tc>
      </w:tr>
      <w:tr w:rsidR="00351639" w:rsidRPr="007A647A" w14:paraId="41366D7B" w14:textId="77777777">
        <w:trPr>
          <w:jc w:val="center"/>
        </w:trPr>
        <w:tc>
          <w:tcPr>
            <w:tcW w:w="1620" w:type="dxa"/>
            <w:tcBorders>
              <w:top w:val="single" w:sz="0" w:space="0" w:color="000000"/>
              <w:left w:val="single" w:sz="11" w:space="0" w:color="000000"/>
              <w:bottom w:val="single" w:sz="11" w:space="0" w:color="000000"/>
              <w:right w:val="single" w:sz="11" w:space="0" w:color="000000"/>
            </w:tcBorders>
            <w:tcMar>
              <w:top w:w="0" w:type="dxa"/>
              <w:left w:w="108" w:type="dxa"/>
              <w:bottom w:w="0" w:type="dxa"/>
              <w:right w:w="108" w:type="dxa"/>
            </w:tcMar>
          </w:tcPr>
          <w:p w14:paraId="5656C189" w14:textId="77777777" w:rsidR="00F30904" w:rsidRPr="007A647A" w:rsidRDefault="00000000">
            <w:pPr>
              <w:snapToGrid w:val="0"/>
              <w:spacing w:before="0" w:after="0" w:line="360" w:lineRule="auto"/>
              <w:rPr>
                <w:color w:val="auto"/>
              </w:rPr>
            </w:pPr>
            <w:r w:rsidRPr="007A647A">
              <w:rPr>
                <w:color w:val="auto"/>
                <w:spacing w:val="-12"/>
                <w:sz w:val="24"/>
              </w:rPr>
              <w:t>电路搭建</w:t>
            </w:r>
          </w:p>
        </w:tc>
        <w:tc>
          <w:tcPr>
            <w:tcW w:w="6975" w:type="dxa"/>
            <w:tcBorders>
              <w:top w:val="single" w:sz="0" w:space="0" w:color="000000"/>
              <w:left w:val="single" w:sz="0" w:space="0" w:color="000000"/>
              <w:bottom w:val="single" w:sz="11" w:space="0" w:color="000000"/>
              <w:right w:val="single" w:sz="11" w:space="0" w:color="000000"/>
            </w:tcBorders>
            <w:tcMar>
              <w:top w:w="0" w:type="dxa"/>
              <w:left w:w="108" w:type="dxa"/>
              <w:bottom w:w="0" w:type="dxa"/>
              <w:right w:w="108" w:type="dxa"/>
            </w:tcMar>
          </w:tcPr>
          <w:p w14:paraId="594B84E7" w14:textId="77777777" w:rsidR="00F30904" w:rsidRPr="007A647A" w:rsidRDefault="00000000">
            <w:pPr>
              <w:snapToGrid w:val="0"/>
              <w:spacing w:before="0" w:after="0" w:line="360" w:lineRule="auto"/>
              <w:rPr>
                <w:color w:val="auto"/>
              </w:rPr>
            </w:pPr>
            <w:r w:rsidRPr="007A647A">
              <w:rPr>
                <w:color w:val="auto"/>
                <w:spacing w:val="-12"/>
                <w:sz w:val="24"/>
              </w:rPr>
              <w:t>面包板（</w:t>
            </w:r>
            <w:r w:rsidRPr="007A647A">
              <w:rPr>
                <w:color w:val="auto"/>
                <w:spacing w:val="-12"/>
                <w:sz w:val="24"/>
              </w:rPr>
              <w:t>&gt;=400</w:t>
            </w:r>
            <w:r w:rsidRPr="007A647A">
              <w:rPr>
                <w:color w:val="auto"/>
                <w:spacing w:val="-12"/>
                <w:sz w:val="24"/>
              </w:rPr>
              <w:t>孔）、</w:t>
            </w:r>
            <w:r w:rsidRPr="007A647A">
              <w:rPr>
                <w:rFonts w:hint="eastAsia"/>
                <w:color w:val="auto"/>
                <w:spacing w:val="-12"/>
                <w:sz w:val="24"/>
              </w:rPr>
              <w:t>面包板专用跳线</w:t>
            </w:r>
            <w:r w:rsidRPr="007A647A">
              <w:rPr>
                <w:color w:val="auto"/>
                <w:spacing w:val="-12"/>
                <w:sz w:val="24"/>
              </w:rPr>
              <w:t>、常用电阻（如</w:t>
            </w:r>
            <w:r w:rsidRPr="007A647A">
              <w:rPr>
                <w:color w:val="auto"/>
                <w:spacing w:val="-12"/>
                <w:sz w:val="24"/>
              </w:rPr>
              <w:t xml:space="preserve"> 220 Ω</w:t>
            </w:r>
            <w:r w:rsidRPr="007A647A">
              <w:rPr>
                <w:color w:val="auto"/>
                <w:spacing w:val="-12"/>
                <w:sz w:val="24"/>
              </w:rPr>
              <w:t>～</w:t>
            </w:r>
            <w:r w:rsidRPr="007A647A">
              <w:rPr>
                <w:color w:val="auto"/>
                <w:spacing w:val="-12"/>
                <w:sz w:val="24"/>
              </w:rPr>
              <w:t xml:space="preserve">10 </w:t>
            </w:r>
            <w:proofErr w:type="spellStart"/>
            <w:r w:rsidRPr="007A647A">
              <w:rPr>
                <w:color w:val="auto"/>
                <w:spacing w:val="-12"/>
                <w:sz w:val="24"/>
              </w:rPr>
              <w:t>kΩ</w:t>
            </w:r>
            <w:proofErr w:type="spellEnd"/>
            <w:r w:rsidRPr="007A647A">
              <w:rPr>
                <w:color w:val="auto"/>
                <w:spacing w:val="-12"/>
                <w:sz w:val="24"/>
              </w:rPr>
              <w:t>）</w:t>
            </w:r>
          </w:p>
        </w:tc>
      </w:tr>
      <w:tr w:rsidR="00351639" w:rsidRPr="007A647A" w14:paraId="552E1B0D" w14:textId="77777777">
        <w:trPr>
          <w:jc w:val="center"/>
        </w:trPr>
        <w:tc>
          <w:tcPr>
            <w:tcW w:w="1620" w:type="dxa"/>
            <w:tcBorders>
              <w:top w:val="single" w:sz="0" w:space="0" w:color="000000"/>
              <w:left w:val="single" w:sz="11" w:space="0" w:color="000000"/>
              <w:bottom w:val="single" w:sz="11" w:space="0" w:color="000000"/>
              <w:right w:val="single" w:sz="11" w:space="0" w:color="000000"/>
            </w:tcBorders>
            <w:tcMar>
              <w:top w:w="0" w:type="dxa"/>
              <w:left w:w="108" w:type="dxa"/>
              <w:bottom w:w="0" w:type="dxa"/>
              <w:right w:w="108" w:type="dxa"/>
            </w:tcMar>
          </w:tcPr>
          <w:p w14:paraId="6012E02C" w14:textId="77777777" w:rsidR="00F30904" w:rsidRPr="007A647A" w:rsidRDefault="00000000">
            <w:pPr>
              <w:snapToGrid w:val="0"/>
              <w:spacing w:before="0" w:after="0" w:line="360" w:lineRule="auto"/>
              <w:rPr>
                <w:color w:val="auto"/>
              </w:rPr>
            </w:pPr>
            <w:r w:rsidRPr="007A647A">
              <w:rPr>
                <w:color w:val="auto"/>
                <w:spacing w:val="-12"/>
                <w:sz w:val="24"/>
              </w:rPr>
              <w:t>导电片</w:t>
            </w:r>
          </w:p>
        </w:tc>
        <w:tc>
          <w:tcPr>
            <w:tcW w:w="6975" w:type="dxa"/>
            <w:tcBorders>
              <w:top w:val="single" w:sz="0" w:space="0" w:color="000000"/>
              <w:left w:val="single" w:sz="0" w:space="0" w:color="000000"/>
              <w:bottom w:val="single" w:sz="11" w:space="0" w:color="000000"/>
              <w:right w:val="single" w:sz="11" w:space="0" w:color="000000"/>
            </w:tcBorders>
            <w:tcMar>
              <w:top w:w="0" w:type="dxa"/>
              <w:left w:w="108" w:type="dxa"/>
              <w:bottom w:w="0" w:type="dxa"/>
              <w:right w:w="108" w:type="dxa"/>
            </w:tcMar>
          </w:tcPr>
          <w:p w14:paraId="4F2EE5AE" w14:textId="77777777" w:rsidR="00F30904" w:rsidRPr="007A647A" w:rsidRDefault="00000000">
            <w:pPr>
              <w:snapToGrid w:val="0"/>
              <w:spacing w:before="0" w:after="0" w:line="360" w:lineRule="auto"/>
              <w:rPr>
                <w:color w:val="auto"/>
              </w:rPr>
            </w:pPr>
            <w:r w:rsidRPr="007A647A">
              <w:rPr>
                <w:color w:val="auto"/>
                <w:spacing w:val="-12"/>
                <w:sz w:val="24"/>
              </w:rPr>
              <w:t>薄铜片、镍片裁剪条、导电泡棉、导电布等均可</w:t>
            </w:r>
          </w:p>
        </w:tc>
      </w:tr>
      <w:tr w:rsidR="00351639" w:rsidRPr="007A647A" w14:paraId="645871BE" w14:textId="77777777">
        <w:trPr>
          <w:jc w:val="center"/>
        </w:trPr>
        <w:tc>
          <w:tcPr>
            <w:tcW w:w="1620" w:type="dxa"/>
            <w:tcBorders>
              <w:top w:val="single" w:sz="0" w:space="0" w:color="000000"/>
              <w:left w:val="single" w:sz="11" w:space="0" w:color="000000"/>
              <w:bottom w:val="single" w:sz="11" w:space="0" w:color="000000"/>
              <w:right w:val="single" w:sz="11" w:space="0" w:color="000000"/>
            </w:tcBorders>
            <w:tcMar>
              <w:top w:w="0" w:type="dxa"/>
              <w:left w:w="108" w:type="dxa"/>
              <w:bottom w:w="0" w:type="dxa"/>
              <w:right w:w="108" w:type="dxa"/>
            </w:tcMar>
          </w:tcPr>
          <w:p w14:paraId="64D0AF91" w14:textId="77777777" w:rsidR="00F30904" w:rsidRPr="007A647A" w:rsidRDefault="00000000">
            <w:pPr>
              <w:snapToGrid w:val="0"/>
              <w:spacing w:before="0" w:after="0" w:line="360" w:lineRule="auto"/>
              <w:rPr>
                <w:color w:val="auto"/>
              </w:rPr>
            </w:pPr>
            <w:r w:rsidRPr="007A647A">
              <w:rPr>
                <w:color w:val="auto"/>
                <w:spacing w:val="-12"/>
                <w:sz w:val="24"/>
              </w:rPr>
              <w:t>胶带</w:t>
            </w:r>
          </w:p>
        </w:tc>
        <w:tc>
          <w:tcPr>
            <w:tcW w:w="6975" w:type="dxa"/>
            <w:tcBorders>
              <w:top w:val="single" w:sz="0" w:space="0" w:color="000000"/>
              <w:left w:val="single" w:sz="0" w:space="0" w:color="000000"/>
              <w:bottom w:val="single" w:sz="11" w:space="0" w:color="000000"/>
              <w:right w:val="single" w:sz="11" w:space="0" w:color="000000"/>
            </w:tcBorders>
            <w:tcMar>
              <w:top w:w="0" w:type="dxa"/>
              <w:left w:w="108" w:type="dxa"/>
              <w:bottom w:w="0" w:type="dxa"/>
              <w:right w:w="108" w:type="dxa"/>
            </w:tcMar>
          </w:tcPr>
          <w:p w14:paraId="34EC3275" w14:textId="77777777" w:rsidR="00F30904" w:rsidRPr="007A647A" w:rsidRDefault="00000000">
            <w:pPr>
              <w:snapToGrid w:val="0"/>
              <w:spacing w:before="0" w:after="0" w:line="360" w:lineRule="auto"/>
              <w:rPr>
                <w:color w:val="auto"/>
              </w:rPr>
            </w:pPr>
            <w:r w:rsidRPr="007A647A">
              <w:rPr>
                <w:color w:val="auto"/>
                <w:spacing w:val="-12"/>
                <w:sz w:val="24"/>
              </w:rPr>
              <w:t>铜箔胶带、铝箔胶带、电工胶带、泡棉双面胶、高温胶带等，窄条即可</w:t>
            </w:r>
          </w:p>
        </w:tc>
      </w:tr>
    </w:tbl>
    <w:p w14:paraId="30106B8D" w14:textId="77777777" w:rsidR="00F30904" w:rsidRPr="007A647A" w:rsidRDefault="00F30904">
      <w:pPr>
        <w:spacing w:line="312" w:lineRule="auto"/>
        <w:rPr>
          <w:color w:val="auto"/>
          <w:sz w:val="24"/>
        </w:rPr>
      </w:pPr>
    </w:p>
    <w:p w14:paraId="66327939" w14:textId="77777777" w:rsidR="009312A5" w:rsidRDefault="009312A5">
      <w:pPr>
        <w:rPr>
          <w:color w:val="auto"/>
        </w:rPr>
        <w:sectPr w:rsidR="009312A5">
          <w:pgSz w:w="11906" w:h="16838"/>
          <w:pgMar w:top="1440" w:right="1797" w:bottom="1440" w:left="1797" w:header="851" w:footer="992" w:gutter="0"/>
          <w:cols w:space="0"/>
          <w:docGrid w:type="lines" w:linePitch="387"/>
        </w:sectPr>
      </w:pPr>
    </w:p>
    <w:p w14:paraId="33418157" w14:textId="77777777" w:rsidR="00F30904" w:rsidRPr="007A647A" w:rsidRDefault="00000000">
      <w:pPr>
        <w:pStyle w:val="4"/>
        <w:numPr>
          <w:ilvl w:val="0"/>
          <w:numId w:val="5"/>
        </w:numPr>
        <w:rPr>
          <w:color w:val="auto"/>
        </w:rPr>
      </w:pPr>
      <w:r w:rsidRPr="007A647A">
        <w:rPr>
          <w:rFonts w:hint="eastAsia"/>
          <w:color w:val="auto"/>
        </w:rPr>
        <w:lastRenderedPageBreak/>
        <w:t>移远赛题</w:t>
      </w:r>
    </w:p>
    <w:p w14:paraId="730BA28C" w14:textId="77777777" w:rsidR="00F30904" w:rsidRPr="007A647A" w:rsidRDefault="00000000">
      <w:pPr>
        <w:spacing w:line="312" w:lineRule="auto"/>
        <w:rPr>
          <w:b/>
          <w:color w:val="auto"/>
          <w:sz w:val="24"/>
        </w:rPr>
      </w:pPr>
      <w:r w:rsidRPr="007A647A">
        <w:rPr>
          <w:rFonts w:hint="eastAsia"/>
          <w:b/>
          <w:color w:val="auto"/>
          <w:sz w:val="24"/>
        </w:rPr>
        <w:t>考核范围：</w:t>
      </w:r>
    </w:p>
    <w:p w14:paraId="2067C631" w14:textId="77777777" w:rsidR="00F30904" w:rsidRPr="007A647A" w:rsidRDefault="00000000">
      <w:pPr>
        <w:spacing w:line="312" w:lineRule="auto"/>
        <w:ind w:firstLineChars="200" w:firstLine="480"/>
        <w:rPr>
          <w:color w:val="auto"/>
          <w:sz w:val="24"/>
        </w:rPr>
      </w:pPr>
      <w:r w:rsidRPr="007A647A">
        <w:rPr>
          <w:rFonts w:hint="eastAsia"/>
          <w:color w:val="auto"/>
          <w:sz w:val="24"/>
        </w:rPr>
        <w:t>本赛题能力测评主要考察各参赛队对选题对应开发套件的基础应用开发能力。测评范围涉及</w:t>
      </w:r>
      <w:r w:rsidRPr="007A647A">
        <w:rPr>
          <w:rFonts w:hint="eastAsia"/>
          <w:color w:val="auto"/>
          <w:sz w:val="24"/>
        </w:rPr>
        <w:t>GPIO</w:t>
      </w:r>
      <w:r w:rsidRPr="007A647A">
        <w:rPr>
          <w:rFonts w:hint="eastAsia"/>
          <w:color w:val="auto"/>
          <w:sz w:val="24"/>
        </w:rPr>
        <w:t>、定时器、</w:t>
      </w:r>
      <w:r w:rsidRPr="007A647A">
        <w:rPr>
          <w:rFonts w:hint="eastAsia"/>
          <w:color w:val="auto"/>
          <w:sz w:val="24"/>
        </w:rPr>
        <w:t>PWM</w:t>
      </w:r>
      <w:r w:rsidRPr="007A647A">
        <w:rPr>
          <w:rFonts w:hint="eastAsia"/>
          <w:color w:val="auto"/>
          <w:sz w:val="24"/>
        </w:rPr>
        <w:t>、</w:t>
      </w:r>
      <w:r w:rsidRPr="007A647A">
        <w:rPr>
          <w:rFonts w:hint="eastAsia"/>
          <w:color w:val="auto"/>
          <w:sz w:val="24"/>
        </w:rPr>
        <w:t>I2C</w:t>
      </w:r>
      <w:r w:rsidRPr="007A647A">
        <w:rPr>
          <w:rFonts w:hint="eastAsia"/>
          <w:color w:val="auto"/>
          <w:sz w:val="24"/>
        </w:rPr>
        <w:t>、</w:t>
      </w:r>
      <w:r w:rsidRPr="007A647A">
        <w:rPr>
          <w:rFonts w:hint="eastAsia"/>
          <w:color w:val="auto"/>
          <w:sz w:val="24"/>
        </w:rPr>
        <w:t>SPI</w:t>
      </w:r>
      <w:r w:rsidRPr="007A647A">
        <w:rPr>
          <w:rFonts w:hint="eastAsia"/>
          <w:color w:val="auto"/>
          <w:sz w:val="24"/>
        </w:rPr>
        <w:t>、</w:t>
      </w:r>
      <w:r w:rsidRPr="007A647A">
        <w:rPr>
          <w:rFonts w:hint="eastAsia"/>
          <w:color w:val="auto"/>
          <w:sz w:val="24"/>
        </w:rPr>
        <w:t>ADC</w:t>
      </w:r>
      <w:r w:rsidRPr="007A647A">
        <w:rPr>
          <w:rFonts w:hint="eastAsia"/>
          <w:color w:val="auto"/>
          <w:sz w:val="24"/>
        </w:rPr>
        <w:t>、</w:t>
      </w:r>
      <w:r w:rsidRPr="007A647A">
        <w:rPr>
          <w:rFonts w:hint="eastAsia"/>
          <w:color w:val="auto"/>
          <w:sz w:val="24"/>
        </w:rPr>
        <w:t>UART</w:t>
      </w:r>
      <w:r w:rsidRPr="007A647A">
        <w:rPr>
          <w:rFonts w:hint="eastAsia"/>
          <w:color w:val="auto"/>
          <w:sz w:val="24"/>
        </w:rPr>
        <w:t>及按键、</w:t>
      </w:r>
      <w:r w:rsidRPr="007A647A">
        <w:rPr>
          <w:rFonts w:hint="eastAsia"/>
          <w:color w:val="auto"/>
          <w:sz w:val="24"/>
        </w:rPr>
        <w:t>LED</w:t>
      </w:r>
      <w:r w:rsidRPr="007A647A">
        <w:rPr>
          <w:rFonts w:hint="eastAsia"/>
          <w:color w:val="auto"/>
          <w:sz w:val="24"/>
        </w:rPr>
        <w:t>、蜂鸣器、麦克风、扬声器、光敏电阻、温湿度传感器、存储卡等选题对应开发套件支持</w:t>
      </w:r>
      <w:proofErr w:type="gramStart"/>
      <w:r w:rsidRPr="007A647A">
        <w:rPr>
          <w:rFonts w:hint="eastAsia"/>
          <w:color w:val="auto"/>
          <w:sz w:val="24"/>
        </w:rPr>
        <w:t>的板载外设</w:t>
      </w:r>
      <w:proofErr w:type="gramEnd"/>
      <w:r w:rsidRPr="007A647A">
        <w:rPr>
          <w:rFonts w:hint="eastAsia"/>
          <w:color w:val="auto"/>
          <w:sz w:val="24"/>
        </w:rPr>
        <w:t>开发能力，以及开发套件对应支持的人机交互基础开发能力。开发方式可以采用官方推荐的开发方式，也可以基于</w:t>
      </w:r>
      <w:r w:rsidRPr="007A647A">
        <w:rPr>
          <w:rFonts w:hint="eastAsia"/>
          <w:color w:val="auto"/>
          <w:sz w:val="24"/>
        </w:rPr>
        <w:t>Linux</w:t>
      </w:r>
      <w:r w:rsidRPr="007A647A">
        <w:rPr>
          <w:rFonts w:hint="eastAsia"/>
          <w:color w:val="auto"/>
          <w:sz w:val="24"/>
        </w:rPr>
        <w:t>系统、</w:t>
      </w:r>
      <w:r w:rsidRPr="007A647A">
        <w:rPr>
          <w:rFonts w:hint="eastAsia"/>
          <w:color w:val="auto"/>
          <w:sz w:val="24"/>
        </w:rPr>
        <w:t>RT-Thread</w:t>
      </w:r>
      <w:r w:rsidRPr="007A647A">
        <w:rPr>
          <w:rFonts w:hint="eastAsia"/>
          <w:color w:val="auto"/>
          <w:sz w:val="24"/>
        </w:rPr>
        <w:t>、</w:t>
      </w:r>
      <w:proofErr w:type="spellStart"/>
      <w:r w:rsidRPr="007A647A">
        <w:rPr>
          <w:rFonts w:hint="eastAsia"/>
          <w:color w:val="auto"/>
          <w:sz w:val="24"/>
        </w:rPr>
        <w:t>FreeRTOS</w:t>
      </w:r>
      <w:proofErr w:type="spellEnd"/>
      <w:r w:rsidRPr="007A647A">
        <w:rPr>
          <w:rFonts w:hint="eastAsia"/>
          <w:color w:val="auto"/>
          <w:sz w:val="24"/>
        </w:rPr>
        <w:t>、其他</w:t>
      </w:r>
      <w:r w:rsidRPr="007A647A">
        <w:rPr>
          <w:rFonts w:hint="eastAsia"/>
          <w:color w:val="auto"/>
          <w:sz w:val="24"/>
        </w:rPr>
        <w:t>RTOS</w:t>
      </w:r>
      <w:r w:rsidRPr="007A647A">
        <w:rPr>
          <w:rFonts w:hint="eastAsia"/>
          <w:color w:val="auto"/>
          <w:sz w:val="24"/>
        </w:rPr>
        <w:t>或者纯裸机进行开发。</w:t>
      </w:r>
    </w:p>
    <w:p w14:paraId="482B0245" w14:textId="77777777" w:rsidR="00F30904" w:rsidRPr="007A647A" w:rsidRDefault="00000000">
      <w:pPr>
        <w:spacing w:line="312" w:lineRule="auto"/>
        <w:rPr>
          <w:b/>
          <w:color w:val="auto"/>
          <w:sz w:val="24"/>
        </w:rPr>
      </w:pPr>
      <w:r w:rsidRPr="007A647A">
        <w:rPr>
          <w:rFonts w:hint="eastAsia"/>
          <w:b/>
          <w:color w:val="auto"/>
          <w:sz w:val="24"/>
        </w:rPr>
        <w:t>开发板要求：</w:t>
      </w:r>
    </w:p>
    <w:p w14:paraId="657A56F1" w14:textId="349EEF8B" w:rsidR="00F30904" w:rsidRPr="007A647A" w:rsidRDefault="00000000" w:rsidP="00FF5B33">
      <w:pPr>
        <w:spacing w:line="312" w:lineRule="auto"/>
        <w:ind w:firstLineChars="200" w:firstLine="480"/>
        <w:rPr>
          <w:color w:val="auto"/>
          <w:sz w:val="24"/>
        </w:rPr>
      </w:pPr>
      <w:r w:rsidRPr="007A647A">
        <w:rPr>
          <w:rFonts w:hint="eastAsia"/>
          <w:color w:val="auto"/>
          <w:sz w:val="24"/>
        </w:rPr>
        <w:t>本赛题能力测评使用的开发平台与竞赛赛题保持一致。各参赛队应自备选题对应的开发套件</w:t>
      </w:r>
      <w:r w:rsidRPr="007A647A">
        <w:rPr>
          <w:rFonts w:hint="eastAsia"/>
          <w:b/>
          <w:color w:val="auto"/>
          <w:sz w:val="24"/>
        </w:rPr>
        <w:t>（为避免对竞赛作品产生影响，能力测评时所使用的开发套件建议各参赛队另行准备，其中价格较高的</w:t>
      </w:r>
      <w:r w:rsidRPr="007A647A">
        <w:rPr>
          <w:rFonts w:hint="eastAsia"/>
          <w:b/>
          <w:color w:val="auto"/>
          <w:sz w:val="24"/>
        </w:rPr>
        <w:t>QSM368ZP</w:t>
      </w:r>
      <w:r w:rsidRPr="007A647A">
        <w:rPr>
          <w:rFonts w:hint="eastAsia"/>
          <w:b/>
          <w:color w:val="auto"/>
          <w:sz w:val="24"/>
        </w:rPr>
        <w:t>开发</w:t>
      </w:r>
      <w:proofErr w:type="gramStart"/>
      <w:r w:rsidRPr="007A647A">
        <w:rPr>
          <w:rFonts w:hint="eastAsia"/>
          <w:b/>
          <w:color w:val="auto"/>
          <w:sz w:val="24"/>
        </w:rPr>
        <w:t>套件由移远</w:t>
      </w:r>
      <w:proofErr w:type="gramEnd"/>
      <w:r w:rsidRPr="007A647A">
        <w:rPr>
          <w:rFonts w:hint="eastAsia"/>
          <w:b/>
          <w:color w:val="auto"/>
          <w:sz w:val="24"/>
        </w:rPr>
        <w:t>公司提供现场借用）</w:t>
      </w:r>
      <w:r w:rsidRPr="007A647A">
        <w:rPr>
          <w:rFonts w:hint="eastAsia"/>
          <w:color w:val="auto"/>
          <w:sz w:val="24"/>
        </w:rPr>
        <w:t>。自备开发板套件应包含核心模组开发板、扩展开发板（如</w:t>
      </w:r>
      <w:proofErr w:type="spellStart"/>
      <w:r w:rsidRPr="007A647A">
        <w:rPr>
          <w:rFonts w:hint="eastAsia"/>
          <w:color w:val="auto"/>
          <w:sz w:val="24"/>
        </w:rPr>
        <w:t>UniKnect</w:t>
      </w:r>
      <w:proofErr w:type="spellEnd"/>
      <w:r w:rsidRPr="007A647A">
        <w:rPr>
          <w:rFonts w:hint="eastAsia"/>
          <w:color w:val="auto"/>
          <w:sz w:val="24"/>
        </w:rPr>
        <w:t xml:space="preserve"> Kit GEN-1 Pro</w:t>
      </w:r>
      <w:r w:rsidRPr="007A647A">
        <w:rPr>
          <w:rFonts w:hint="eastAsia"/>
          <w:color w:val="auto"/>
          <w:sz w:val="24"/>
        </w:rPr>
        <w:t>开发套件扩展的</w:t>
      </w:r>
      <w:r w:rsidRPr="007A647A">
        <w:rPr>
          <w:rFonts w:hint="eastAsia"/>
          <w:color w:val="auto"/>
          <w:sz w:val="24"/>
        </w:rPr>
        <w:t>STM32 NUCLEO</w:t>
      </w:r>
      <w:r w:rsidRPr="007A647A">
        <w:rPr>
          <w:rFonts w:hint="eastAsia"/>
          <w:color w:val="auto"/>
          <w:sz w:val="24"/>
        </w:rPr>
        <w:t>开发板），以及开发套件对应支持的</w:t>
      </w:r>
      <w:r w:rsidRPr="007A647A">
        <w:rPr>
          <w:rFonts w:hint="eastAsia"/>
          <w:color w:val="auto"/>
          <w:sz w:val="24"/>
        </w:rPr>
        <w:t>LCD</w:t>
      </w:r>
      <w:r w:rsidRPr="007A647A">
        <w:rPr>
          <w:rFonts w:hint="eastAsia"/>
          <w:color w:val="auto"/>
          <w:sz w:val="24"/>
        </w:rPr>
        <w:t>屏幕模块、扬声器模块等官方外设。此外还应自备</w:t>
      </w:r>
      <w:r w:rsidRPr="007A647A">
        <w:rPr>
          <w:rFonts w:hint="eastAsia"/>
          <w:color w:val="auto"/>
          <w:sz w:val="24"/>
        </w:rPr>
        <w:t>USB</w:t>
      </w:r>
      <w:r w:rsidRPr="007A647A">
        <w:rPr>
          <w:rFonts w:hint="eastAsia"/>
          <w:color w:val="auto"/>
          <w:sz w:val="24"/>
        </w:rPr>
        <w:t>转</w:t>
      </w:r>
      <w:r w:rsidRPr="007A647A">
        <w:rPr>
          <w:rFonts w:hint="eastAsia"/>
          <w:color w:val="auto"/>
          <w:sz w:val="24"/>
        </w:rPr>
        <w:t>TTL</w:t>
      </w:r>
      <w:r w:rsidRPr="007A647A">
        <w:rPr>
          <w:rFonts w:hint="eastAsia"/>
          <w:color w:val="auto"/>
          <w:sz w:val="24"/>
        </w:rPr>
        <w:t>串口模块、</w:t>
      </w:r>
      <w:r w:rsidRPr="007A647A">
        <w:rPr>
          <w:rFonts w:hint="eastAsia"/>
          <w:color w:val="auto"/>
          <w:sz w:val="24"/>
        </w:rPr>
        <w:t>USB</w:t>
      </w:r>
      <w:r w:rsidRPr="007A647A">
        <w:rPr>
          <w:rFonts w:hint="eastAsia"/>
          <w:color w:val="auto"/>
          <w:sz w:val="24"/>
        </w:rPr>
        <w:t>转</w:t>
      </w:r>
      <w:r w:rsidRPr="007A647A">
        <w:rPr>
          <w:rFonts w:hint="eastAsia"/>
          <w:color w:val="auto"/>
          <w:sz w:val="24"/>
        </w:rPr>
        <w:t>RS232/RS485</w:t>
      </w:r>
      <w:r w:rsidRPr="007A647A">
        <w:rPr>
          <w:rFonts w:hint="eastAsia"/>
          <w:color w:val="auto"/>
          <w:sz w:val="24"/>
        </w:rPr>
        <w:t>串口模块、杜邦线（公对母、母对母、公对公各</w:t>
      </w:r>
      <w:r w:rsidRPr="007A647A">
        <w:rPr>
          <w:rFonts w:hint="eastAsia"/>
          <w:color w:val="auto"/>
          <w:sz w:val="24"/>
        </w:rPr>
        <w:t>10</w:t>
      </w:r>
      <w:r w:rsidRPr="007A647A">
        <w:rPr>
          <w:rFonts w:hint="eastAsia"/>
          <w:color w:val="auto"/>
          <w:sz w:val="24"/>
        </w:rPr>
        <w:t>根）。</w:t>
      </w:r>
      <w:r w:rsidRPr="007A647A">
        <w:rPr>
          <w:rFonts w:hint="eastAsia"/>
          <w:color w:val="auto"/>
          <w:sz w:val="24"/>
        </w:rPr>
        <w:br w:type="page"/>
      </w:r>
    </w:p>
    <w:p w14:paraId="21663C83" w14:textId="77777777" w:rsidR="00F30904" w:rsidRPr="007A647A" w:rsidRDefault="00000000">
      <w:pPr>
        <w:pStyle w:val="4"/>
        <w:numPr>
          <w:ilvl w:val="0"/>
          <w:numId w:val="5"/>
        </w:numPr>
        <w:rPr>
          <w:color w:val="auto"/>
        </w:rPr>
      </w:pPr>
      <w:proofErr w:type="gramStart"/>
      <w:r w:rsidRPr="007A647A">
        <w:rPr>
          <w:rFonts w:hint="eastAsia"/>
          <w:color w:val="auto"/>
        </w:rPr>
        <w:lastRenderedPageBreak/>
        <w:t>恩智浦</w:t>
      </w:r>
      <w:proofErr w:type="gramEnd"/>
      <w:r w:rsidRPr="007A647A">
        <w:rPr>
          <w:rFonts w:hint="eastAsia"/>
          <w:color w:val="auto"/>
        </w:rPr>
        <w:t>赛题</w:t>
      </w:r>
    </w:p>
    <w:p w14:paraId="6A2C22B6" w14:textId="77777777" w:rsidR="00F30904" w:rsidRPr="007A647A" w:rsidRDefault="00000000">
      <w:pPr>
        <w:spacing w:line="312" w:lineRule="auto"/>
        <w:rPr>
          <w:b/>
          <w:color w:val="auto"/>
          <w:sz w:val="24"/>
        </w:rPr>
      </w:pPr>
      <w:r w:rsidRPr="007A647A">
        <w:rPr>
          <w:rFonts w:hint="eastAsia"/>
          <w:b/>
          <w:color w:val="auto"/>
          <w:sz w:val="24"/>
        </w:rPr>
        <w:t>考核范围：</w:t>
      </w:r>
    </w:p>
    <w:p w14:paraId="3A3C9801" w14:textId="77777777" w:rsidR="00F30904" w:rsidRPr="007A647A" w:rsidRDefault="00000000">
      <w:pPr>
        <w:spacing w:line="312" w:lineRule="auto"/>
        <w:ind w:firstLineChars="200" w:firstLine="480"/>
        <w:rPr>
          <w:color w:val="auto"/>
          <w:sz w:val="24"/>
        </w:rPr>
      </w:pPr>
      <w:r w:rsidRPr="007A647A">
        <w:rPr>
          <w:rFonts w:hint="eastAsia"/>
          <w:color w:val="auto"/>
          <w:sz w:val="24"/>
        </w:rPr>
        <w:t>本赛题旨在考察参赛学生基于</w:t>
      </w:r>
      <w:proofErr w:type="gramStart"/>
      <w:r w:rsidRPr="007A647A">
        <w:rPr>
          <w:rFonts w:hint="eastAsia"/>
          <w:color w:val="auto"/>
          <w:sz w:val="24"/>
        </w:rPr>
        <w:t>恩智浦</w:t>
      </w:r>
      <w:proofErr w:type="gramEnd"/>
      <w:r w:rsidRPr="007A647A">
        <w:rPr>
          <w:rFonts w:hint="eastAsia"/>
          <w:color w:val="auto"/>
          <w:sz w:val="24"/>
        </w:rPr>
        <w:t xml:space="preserve"> i.MX</w:t>
      </w:r>
      <w:r w:rsidRPr="007A647A">
        <w:rPr>
          <w:rFonts w:hint="eastAsia"/>
          <w:color w:val="auto"/>
          <w:sz w:val="24"/>
        </w:rPr>
        <w:t>系列微处理器平台开展基础应用开发的能力，重点评估</w:t>
      </w:r>
      <w:proofErr w:type="gramStart"/>
      <w:r w:rsidRPr="007A647A">
        <w:rPr>
          <w:rFonts w:hint="eastAsia"/>
          <w:color w:val="auto"/>
          <w:sz w:val="24"/>
        </w:rPr>
        <w:t>对板载外设</w:t>
      </w:r>
      <w:proofErr w:type="gramEnd"/>
      <w:r w:rsidRPr="007A647A">
        <w:rPr>
          <w:rFonts w:hint="eastAsia"/>
          <w:color w:val="auto"/>
          <w:sz w:val="24"/>
        </w:rPr>
        <w:t>资源的综合利用水平。参赛学生需熟练掌握</w:t>
      </w:r>
      <w:r w:rsidRPr="007A647A">
        <w:rPr>
          <w:rFonts w:hint="eastAsia"/>
          <w:color w:val="auto"/>
          <w:sz w:val="24"/>
        </w:rPr>
        <w:t xml:space="preserve"> GPIO</w:t>
      </w:r>
      <w:r w:rsidRPr="007A647A">
        <w:rPr>
          <w:rFonts w:hint="eastAsia"/>
          <w:color w:val="auto"/>
          <w:sz w:val="24"/>
        </w:rPr>
        <w:t>、中断、定时器、</w:t>
      </w:r>
      <w:r w:rsidRPr="007A647A">
        <w:rPr>
          <w:rFonts w:hint="eastAsia"/>
          <w:color w:val="auto"/>
          <w:sz w:val="24"/>
        </w:rPr>
        <w:t>PWM</w:t>
      </w:r>
      <w:r w:rsidRPr="007A647A">
        <w:rPr>
          <w:rFonts w:hint="eastAsia"/>
          <w:color w:val="auto"/>
          <w:sz w:val="24"/>
        </w:rPr>
        <w:t>、</w:t>
      </w:r>
      <w:r w:rsidRPr="007A647A">
        <w:rPr>
          <w:rFonts w:hint="eastAsia"/>
          <w:color w:val="auto"/>
          <w:sz w:val="24"/>
        </w:rPr>
        <w:t>UART</w:t>
      </w:r>
      <w:r w:rsidRPr="007A647A">
        <w:rPr>
          <w:rFonts w:hint="eastAsia"/>
          <w:color w:val="auto"/>
          <w:sz w:val="24"/>
        </w:rPr>
        <w:t>、</w:t>
      </w:r>
      <w:r w:rsidRPr="007A647A">
        <w:rPr>
          <w:rFonts w:hint="eastAsia"/>
          <w:color w:val="auto"/>
          <w:sz w:val="24"/>
        </w:rPr>
        <w:t>ADC</w:t>
      </w:r>
      <w:r w:rsidRPr="007A647A">
        <w:rPr>
          <w:rFonts w:hint="eastAsia"/>
          <w:color w:val="auto"/>
          <w:sz w:val="24"/>
        </w:rPr>
        <w:t>等常用外设模块的配置与使用方法，能够基于</w:t>
      </w:r>
      <w:r w:rsidRPr="007A647A">
        <w:rPr>
          <w:rFonts w:hint="eastAsia"/>
          <w:color w:val="auto"/>
          <w:sz w:val="24"/>
        </w:rPr>
        <w:t>Linux</w:t>
      </w:r>
      <w:r w:rsidRPr="007A647A">
        <w:rPr>
          <w:rFonts w:hint="eastAsia"/>
          <w:color w:val="auto"/>
          <w:sz w:val="24"/>
        </w:rPr>
        <w:t>用户空间编程模型完成相关功能开发，并具备良好的系统集成与调试能力。</w:t>
      </w:r>
    </w:p>
    <w:p w14:paraId="41A029D1" w14:textId="77777777" w:rsidR="00F30904" w:rsidRPr="007A647A" w:rsidRDefault="00000000">
      <w:pPr>
        <w:spacing w:line="312" w:lineRule="auto"/>
        <w:rPr>
          <w:b/>
          <w:color w:val="auto"/>
          <w:sz w:val="24"/>
        </w:rPr>
      </w:pPr>
      <w:r w:rsidRPr="007A647A">
        <w:rPr>
          <w:rFonts w:hint="eastAsia"/>
          <w:b/>
          <w:color w:val="auto"/>
          <w:sz w:val="24"/>
        </w:rPr>
        <w:t>开发板要求：</w:t>
      </w:r>
    </w:p>
    <w:p w14:paraId="38710D65" w14:textId="77777777" w:rsidR="00F30904" w:rsidRPr="007A647A" w:rsidRDefault="00000000">
      <w:pPr>
        <w:spacing w:line="312" w:lineRule="auto"/>
        <w:ind w:firstLineChars="200" w:firstLine="480"/>
        <w:rPr>
          <w:color w:val="auto"/>
          <w:sz w:val="24"/>
        </w:rPr>
      </w:pPr>
      <w:r w:rsidRPr="007A647A">
        <w:rPr>
          <w:rFonts w:hint="eastAsia"/>
          <w:color w:val="auto"/>
          <w:sz w:val="24"/>
        </w:rPr>
        <w:t>开发平台与竞赛赛题保持一致，仍为基于</w:t>
      </w:r>
      <w:r w:rsidRPr="007A647A">
        <w:rPr>
          <w:rFonts w:hint="eastAsia"/>
          <w:color w:val="auto"/>
          <w:sz w:val="24"/>
        </w:rPr>
        <w:t>i.MX 6ULL</w:t>
      </w:r>
      <w:r w:rsidRPr="007A647A">
        <w:rPr>
          <w:rFonts w:hint="eastAsia"/>
          <w:color w:val="auto"/>
          <w:sz w:val="24"/>
        </w:rPr>
        <w:t>处理器的</w:t>
      </w:r>
      <w:r w:rsidRPr="007A647A">
        <w:rPr>
          <w:rFonts w:hint="eastAsia"/>
          <w:color w:val="auto"/>
          <w:sz w:val="24"/>
        </w:rPr>
        <w:t>ELF 1</w:t>
      </w:r>
      <w:r w:rsidRPr="007A647A">
        <w:rPr>
          <w:rFonts w:hint="eastAsia"/>
          <w:color w:val="auto"/>
          <w:sz w:val="24"/>
        </w:rPr>
        <w:t>开发套件，或</w:t>
      </w:r>
      <w:r w:rsidRPr="007A647A">
        <w:rPr>
          <w:rFonts w:hint="eastAsia"/>
          <w:color w:val="auto"/>
          <w:sz w:val="24"/>
        </w:rPr>
        <w:t>NXP FRDM-IMX93</w:t>
      </w:r>
      <w:r w:rsidRPr="007A647A">
        <w:rPr>
          <w:rFonts w:hint="eastAsia"/>
          <w:color w:val="auto"/>
          <w:sz w:val="24"/>
        </w:rPr>
        <w:t>开发套件，二者任选其一。为避免对参赛作品产生影响，能力测评时所使用的开发平台和外接模块均由</w:t>
      </w:r>
      <w:proofErr w:type="gramStart"/>
      <w:r w:rsidRPr="007A647A">
        <w:rPr>
          <w:rFonts w:hint="eastAsia"/>
          <w:color w:val="auto"/>
          <w:sz w:val="24"/>
        </w:rPr>
        <w:t>恩智浦</w:t>
      </w:r>
      <w:proofErr w:type="gramEnd"/>
      <w:r w:rsidRPr="007A647A">
        <w:rPr>
          <w:rFonts w:hint="eastAsia"/>
          <w:color w:val="auto"/>
          <w:sz w:val="24"/>
        </w:rPr>
        <w:t>公司提供。其中，</w:t>
      </w:r>
      <w:r w:rsidRPr="007A647A">
        <w:rPr>
          <w:rFonts w:hint="eastAsia"/>
          <w:color w:val="auto"/>
          <w:sz w:val="24"/>
        </w:rPr>
        <w:t>ELF 1</w:t>
      </w:r>
      <w:r w:rsidRPr="007A647A">
        <w:rPr>
          <w:rFonts w:hint="eastAsia"/>
          <w:color w:val="auto"/>
          <w:sz w:val="24"/>
        </w:rPr>
        <w:t>平台的预烧写镜像已经支持</w:t>
      </w:r>
      <w:proofErr w:type="spellStart"/>
      <w:r w:rsidRPr="007A647A">
        <w:rPr>
          <w:rFonts w:hint="eastAsia"/>
          <w:color w:val="auto"/>
          <w:sz w:val="24"/>
        </w:rPr>
        <w:t>gpio-leds</w:t>
      </w:r>
      <w:proofErr w:type="spellEnd"/>
      <w:r w:rsidRPr="007A647A">
        <w:rPr>
          <w:rFonts w:hint="eastAsia"/>
          <w:color w:val="auto"/>
          <w:sz w:val="24"/>
        </w:rPr>
        <w:t>、</w:t>
      </w:r>
      <w:proofErr w:type="spellStart"/>
      <w:r w:rsidRPr="007A647A">
        <w:rPr>
          <w:rFonts w:hint="eastAsia"/>
          <w:color w:val="auto"/>
          <w:sz w:val="24"/>
        </w:rPr>
        <w:t>pwm</w:t>
      </w:r>
      <w:proofErr w:type="spellEnd"/>
      <w:r w:rsidRPr="007A647A">
        <w:rPr>
          <w:rFonts w:hint="eastAsia"/>
          <w:color w:val="auto"/>
          <w:sz w:val="24"/>
        </w:rPr>
        <w:t>、</w:t>
      </w:r>
      <w:proofErr w:type="spellStart"/>
      <w:r w:rsidRPr="007A647A">
        <w:rPr>
          <w:rFonts w:hint="eastAsia"/>
          <w:color w:val="auto"/>
          <w:sz w:val="24"/>
        </w:rPr>
        <w:t>gpio</w:t>
      </w:r>
      <w:proofErr w:type="spellEnd"/>
      <w:r w:rsidRPr="007A647A">
        <w:rPr>
          <w:rFonts w:hint="eastAsia"/>
          <w:color w:val="auto"/>
          <w:sz w:val="24"/>
        </w:rPr>
        <w:t>-key</w:t>
      </w:r>
      <w:r w:rsidRPr="007A647A">
        <w:rPr>
          <w:rFonts w:hint="eastAsia"/>
          <w:color w:val="auto"/>
          <w:sz w:val="24"/>
        </w:rPr>
        <w:t>、温湿度传感器驱动等；</w:t>
      </w:r>
      <w:r w:rsidRPr="007A647A">
        <w:rPr>
          <w:rFonts w:hint="eastAsia"/>
          <w:color w:val="auto"/>
          <w:sz w:val="24"/>
        </w:rPr>
        <w:t>FRDM-IMX93</w:t>
      </w:r>
      <w:r w:rsidRPr="007A647A">
        <w:rPr>
          <w:rFonts w:hint="eastAsia"/>
          <w:color w:val="auto"/>
          <w:sz w:val="24"/>
        </w:rPr>
        <w:t>平台的预烧写镜像已经支持</w:t>
      </w:r>
      <w:r w:rsidRPr="007A647A">
        <w:rPr>
          <w:rFonts w:hint="eastAsia"/>
          <w:color w:val="auto"/>
          <w:sz w:val="24"/>
        </w:rPr>
        <w:t xml:space="preserve"> </w:t>
      </w:r>
      <w:proofErr w:type="spellStart"/>
      <w:r w:rsidRPr="007A647A">
        <w:rPr>
          <w:rFonts w:hint="eastAsia"/>
          <w:color w:val="auto"/>
          <w:sz w:val="24"/>
        </w:rPr>
        <w:t>gpio-leds</w:t>
      </w:r>
      <w:proofErr w:type="spellEnd"/>
      <w:r w:rsidRPr="007A647A">
        <w:rPr>
          <w:rFonts w:hint="eastAsia"/>
          <w:color w:val="auto"/>
          <w:sz w:val="24"/>
        </w:rPr>
        <w:t>和</w:t>
      </w:r>
      <w:proofErr w:type="spellStart"/>
      <w:r w:rsidRPr="007A647A">
        <w:rPr>
          <w:rFonts w:hint="eastAsia"/>
          <w:color w:val="auto"/>
          <w:sz w:val="24"/>
        </w:rPr>
        <w:t>lpuart</w:t>
      </w:r>
      <w:proofErr w:type="spellEnd"/>
      <w:r w:rsidRPr="007A647A">
        <w:rPr>
          <w:rFonts w:hint="eastAsia"/>
          <w:color w:val="auto"/>
          <w:sz w:val="24"/>
        </w:rPr>
        <w:t xml:space="preserve"> </w:t>
      </w:r>
      <w:proofErr w:type="spellStart"/>
      <w:r w:rsidRPr="007A647A">
        <w:rPr>
          <w:rFonts w:hint="eastAsia"/>
          <w:color w:val="auto"/>
          <w:sz w:val="24"/>
        </w:rPr>
        <w:t>tty</w:t>
      </w:r>
      <w:proofErr w:type="spellEnd"/>
      <w:r w:rsidRPr="007A647A">
        <w:rPr>
          <w:rFonts w:hint="eastAsia"/>
          <w:color w:val="auto"/>
          <w:sz w:val="24"/>
        </w:rPr>
        <w:t>驱动等。</w:t>
      </w:r>
    </w:p>
    <w:p w14:paraId="641BA6B1" w14:textId="77777777" w:rsidR="00F30904" w:rsidRPr="007A647A" w:rsidRDefault="00000000">
      <w:pPr>
        <w:spacing w:line="312" w:lineRule="auto"/>
        <w:ind w:firstLineChars="200" w:firstLine="480"/>
        <w:rPr>
          <w:color w:val="auto"/>
          <w:sz w:val="24"/>
        </w:rPr>
      </w:pPr>
      <w:r w:rsidRPr="007A647A">
        <w:rPr>
          <w:rFonts w:hint="eastAsia"/>
          <w:color w:val="auto"/>
          <w:sz w:val="24"/>
        </w:rPr>
        <w:t>开发套件参考链接如下，请参赛学生自行下载并</w:t>
      </w:r>
      <w:proofErr w:type="gramStart"/>
      <w:r w:rsidRPr="007A647A">
        <w:rPr>
          <w:rFonts w:hint="eastAsia"/>
          <w:color w:val="auto"/>
          <w:sz w:val="24"/>
        </w:rPr>
        <w:t>熟悉板载</w:t>
      </w:r>
      <w:proofErr w:type="gramEnd"/>
      <w:r w:rsidRPr="007A647A">
        <w:rPr>
          <w:rFonts w:hint="eastAsia"/>
          <w:color w:val="auto"/>
          <w:sz w:val="24"/>
        </w:rPr>
        <w:t>外设资源的使用：</w:t>
      </w:r>
    </w:p>
    <w:p w14:paraId="13D6CDB0" w14:textId="77777777" w:rsidR="00F30904" w:rsidRPr="007A647A" w:rsidRDefault="00F30904">
      <w:pPr>
        <w:spacing w:line="312" w:lineRule="auto"/>
        <w:ind w:firstLineChars="200" w:firstLine="440"/>
        <w:rPr>
          <w:color w:val="auto"/>
          <w:sz w:val="24"/>
        </w:rPr>
      </w:pPr>
      <w:hyperlink r:id="rId9" w:tgtFrame="dlt" w:history="1">
        <w:r w:rsidRPr="007A647A">
          <w:rPr>
            <w:rStyle w:val="ab"/>
            <w:color w:val="auto"/>
          </w:rPr>
          <w:t>https://www.elfboard.com/</w:t>
        </w:r>
      </w:hyperlink>
    </w:p>
    <w:p w14:paraId="329D964E" w14:textId="77777777" w:rsidR="00F30904" w:rsidRPr="007A647A" w:rsidRDefault="00F30904">
      <w:pPr>
        <w:spacing w:line="312" w:lineRule="auto"/>
        <w:ind w:firstLineChars="200" w:firstLine="440"/>
        <w:rPr>
          <w:color w:val="auto"/>
          <w:sz w:val="24"/>
        </w:rPr>
      </w:pPr>
      <w:hyperlink r:id="rId10" w:tgtFrame="dlt" w:history="1">
        <w:r w:rsidRPr="007A647A">
          <w:rPr>
            <w:rStyle w:val="ab"/>
            <w:color w:val="auto"/>
          </w:rPr>
          <w:t>https://www.nxp.com/design/design-center/development-boards-and-designs/FRDM-IMX93/</w:t>
        </w:r>
      </w:hyperlink>
    </w:p>
    <w:p w14:paraId="4FAB246F" w14:textId="505889CE" w:rsidR="00F30904" w:rsidRPr="00351639" w:rsidRDefault="00000000" w:rsidP="00FF5B33">
      <w:pPr>
        <w:spacing w:line="312" w:lineRule="auto"/>
        <w:ind w:firstLineChars="200" w:firstLine="480"/>
        <w:rPr>
          <w:color w:val="auto"/>
          <w:sz w:val="24"/>
        </w:rPr>
      </w:pPr>
      <w:r w:rsidRPr="007A647A">
        <w:rPr>
          <w:rFonts w:hint="eastAsia"/>
          <w:color w:val="auto"/>
          <w:sz w:val="24"/>
        </w:rPr>
        <w:t>参赛学生需在</w:t>
      </w:r>
      <w:r w:rsidRPr="007A647A">
        <w:rPr>
          <w:rFonts w:hint="eastAsia"/>
          <w:color w:val="auto"/>
          <w:sz w:val="24"/>
        </w:rPr>
        <w:t>PC</w:t>
      </w:r>
      <w:r w:rsidRPr="007A647A">
        <w:rPr>
          <w:rFonts w:hint="eastAsia"/>
          <w:color w:val="auto"/>
          <w:sz w:val="24"/>
        </w:rPr>
        <w:t>上自行安装串口调试助手程序。</w:t>
      </w:r>
    </w:p>
    <w:sectPr w:rsidR="00F30904" w:rsidRPr="00351639">
      <w:pgSz w:w="11906" w:h="16838"/>
      <w:pgMar w:top="1440" w:right="1797" w:bottom="1440" w:left="1797" w:header="851" w:footer="992" w:gutter="0"/>
      <w:cols w:space="0"/>
      <w:docGrid w:type="lines" w:linePitch="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9D1A4" w14:textId="77777777" w:rsidR="005843D1" w:rsidRDefault="005843D1" w:rsidP="00F911A2">
      <w:pPr>
        <w:spacing w:before="0" w:after="0"/>
      </w:pPr>
      <w:r>
        <w:separator/>
      </w:r>
    </w:p>
  </w:endnote>
  <w:endnote w:type="continuationSeparator" w:id="0">
    <w:p w14:paraId="47C9C258" w14:textId="77777777" w:rsidR="005843D1" w:rsidRDefault="005843D1" w:rsidP="00F911A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onaco">
    <w:altName w:val="Calibri"/>
    <w:charset w:val="00"/>
    <w:family w:val="auto"/>
    <w:pitch w:val="variable"/>
    <w:sig w:usb0="A00002FF" w:usb1="500039FB" w:usb2="00000000" w:usb3="00000000" w:csb0="00000197" w:csb1="00000000"/>
  </w:font>
  <w:font w:name="方正小标宋_GBK">
    <w:panose1 w:val="02000000000000000000"/>
    <w:charset w:val="86"/>
    <w:family w:val="auto"/>
    <w:pitch w:val="variable"/>
    <w:sig w:usb0="A00002BF" w:usb1="38CF7CFA" w:usb2="00082016" w:usb3="00000000" w:csb0="00040001" w:csb1="00000000"/>
  </w:font>
  <w:font w:name="方正仿宋_GBK">
    <w:panose1 w:val="02000000000000000000"/>
    <w:charset w:val="86"/>
    <w:family w:val="auto"/>
    <w:pitch w:val="variable"/>
    <w:sig w:usb0="A00002BF" w:usb1="38CF7CFA" w:usb2="00082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6834575"/>
      <w:docPartObj>
        <w:docPartGallery w:val="Page Numbers (Bottom of Page)"/>
        <w:docPartUnique/>
      </w:docPartObj>
    </w:sdtPr>
    <w:sdtContent>
      <w:p w14:paraId="02A5CC34" w14:textId="21567D06" w:rsidR="00816F8F" w:rsidRDefault="00816F8F">
        <w:pPr>
          <w:pStyle w:val="a7"/>
        </w:pPr>
        <w:r>
          <w:fldChar w:fldCharType="begin"/>
        </w:r>
        <w:r>
          <w:instrText>PAGE   \* MERGEFORMAT</w:instrText>
        </w:r>
        <w:r>
          <w:fldChar w:fldCharType="separate"/>
        </w:r>
        <w:r>
          <w:rPr>
            <w:lang w:val="zh-CN"/>
          </w:rPr>
          <w:t>2</w:t>
        </w:r>
        <w:r>
          <w:fldChar w:fldCharType="end"/>
        </w:r>
      </w:p>
    </w:sdtContent>
  </w:sdt>
  <w:p w14:paraId="3B30BF02" w14:textId="77777777" w:rsidR="00816F8F" w:rsidRDefault="00816F8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500A0" w14:textId="77777777" w:rsidR="005843D1" w:rsidRDefault="005843D1" w:rsidP="00F911A2">
      <w:pPr>
        <w:spacing w:before="0" w:after="0"/>
      </w:pPr>
      <w:r>
        <w:separator/>
      </w:r>
    </w:p>
  </w:footnote>
  <w:footnote w:type="continuationSeparator" w:id="0">
    <w:p w14:paraId="193F0882" w14:textId="77777777" w:rsidR="005843D1" w:rsidRDefault="005843D1" w:rsidP="00F911A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62F95"/>
    <w:multiLevelType w:val="multilevel"/>
    <w:tmpl w:val="5EDEEF44"/>
    <w:lvl w:ilvl="0">
      <w:start w:val="1"/>
      <w:numFmt w:val="bullet"/>
      <w:lvlText w:val=""/>
      <w:lvlJc w:val="left"/>
      <w:pPr>
        <w:ind w:left="816" w:hanging="336"/>
      </w:pPr>
      <w:rPr>
        <w:rFonts w:ascii="Wingdings" w:hAnsi="Wingdings" w:cs="Wingdings" w:hint="default"/>
      </w:rPr>
    </w:lvl>
    <w:lvl w:ilvl="1">
      <w:start w:val="1"/>
      <w:numFmt w:val="bullet"/>
      <w:lvlText w:val="¡"/>
      <w:lvlJc w:val="left"/>
      <w:pPr>
        <w:ind w:left="1256" w:hanging="336"/>
      </w:pPr>
      <w:rPr>
        <w:rFonts w:ascii="Wingdings" w:hAnsi="Wingdings" w:cs="Wingdings" w:hint="default"/>
      </w:rPr>
    </w:lvl>
    <w:lvl w:ilvl="2">
      <w:start w:val="1"/>
      <w:numFmt w:val="bullet"/>
      <w:lvlText w:val=""/>
      <w:lvlJc w:val="left"/>
      <w:pPr>
        <w:ind w:left="1696" w:hanging="336"/>
      </w:pPr>
      <w:rPr>
        <w:rFonts w:ascii="Wingdings" w:hAnsi="Wingdings" w:cs="Wingdings" w:hint="default"/>
      </w:rPr>
    </w:lvl>
    <w:lvl w:ilvl="3">
      <w:start w:val="1"/>
      <w:numFmt w:val="bullet"/>
      <w:lvlText w:val=""/>
      <w:lvlJc w:val="left"/>
      <w:pPr>
        <w:ind w:left="2136" w:hanging="336"/>
      </w:pPr>
      <w:rPr>
        <w:rFonts w:ascii="Wingdings" w:hAnsi="Wingdings" w:cs="Wingdings" w:hint="default"/>
      </w:rPr>
    </w:lvl>
    <w:lvl w:ilvl="4">
      <w:start w:val="1"/>
      <w:numFmt w:val="bullet"/>
      <w:lvlText w:val="¡"/>
      <w:lvlJc w:val="left"/>
      <w:pPr>
        <w:ind w:left="2576" w:hanging="336"/>
      </w:pPr>
      <w:rPr>
        <w:rFonts w:ascii="Wingdings" w:hAnsi="Wingdings" w:cs="Wingdings" w:hint="default"/>
      </w:rPr>
    </w:lvl>
    <w:lvl w:ilvl="5">
      <w:start w:val="1"/>
      <w:numFmt w:val="bullet"/>
      <w:lvlText w:val=""/>
      <w:lvlJc w:val="left"/>
      <w:pPr>
        <w:ind w:left="3016" w:hanging="336"/>
      </w:pPr>
      <w:rPr>
        <w:rFonts w:ascii="Wingdings" w:hAnsi="Wingdings" w:cs="Wingdings" w:hint="default"/>
      </w:rPr>
    </w:lvl>
    <w:lvl w:ilvl="6">
      <w:start w:val="1"/>
      <w:numFmt w:val="bullet"/>
      <w:lvlText w:val=""/>
      <w:lvlJc w:val="left"/>
      <w:pPr>
        <w:ind w:left="3456" w:hanging="336"/>
      </w:pPr>
      <w:rPr>
        <w:rFonts w:ascii="Wingdings" w:hAnsi="Wingdings" w:cs="Wingdings" w:hint="default"/>
      </w:rPr>
    </w:lvl>
    <w:lvl w:ilvl="7">
      <w:start w:val="1"/>
      <w:numFmt w:val="bullet"/>
      <w:lvlText w:val="¡"/>
      <w:lvlJc w:val="left"/>
      <w:pPr>
        <w:ind w:left="3896" w:hanging="336"/>
      </w:pPr>
      <w:rPr>
        <w:rFonts w:ascii="Wingdings" w:hAnsi="Wingdings" w:cs="Wingdings" w:hint="default"/>
      </w:rPr>
    </w:lvl>
    <w:lvl w:ilvl="8">
      <w:start w:val="1"/>
      <w:numFmt w:val="bullet"/>
      <w:lvlText w:val=""/>
      <w:lvlJc w:val="left"/>
      <w:pPr>
        <w:ind w:left="4336" w:hanging="336"/>
      </w:pPr>
      <w:rPr>
        <w:rFonts w:ascii="Wingdings" w:hAnsi="Wingdings" w:cs="Wingdings" w:hint="default"/>
      </w:rPr>
    </w:lvl>
  </w:abstractNum>
  <w:abstractNum w:abstractNumId="1" w15:restartNumberingAfterBreak="0">
    <w:nsid w:val="20616290"/>
    <w:multiLevelType w:val="multilevel"/>
    <w:tmpl w:val="F13662C8"/>
    <w:lvl w:ilvl="0">
      <w:start w:val="1"/>
      <w:numFmt w:val="bullet"/>
      <w:lvlText w:val=""/>
      <w:lvlJc w:val="left"/>
      <w:pPr>
        <w:ind w:left="816" w:hanging="336"/>
      </w:pPr>
      <w:rPr>
        <w:rFonts w:ascii="Wingdings" w:hAnsi="Wingdings" w:cs="Wingdings" w:hint="default"/>
      </w:rPr>
    </w:lvl>
    <w:lvl w:ilvl="1">
      <w:start w:val="1"/>
      <w:numFmt w:val="bullet"/>
      <w:lvlText w:val="¡"/>
      <w:lvlJc w:val="left"/>
      <w:pPr>
        <w:ind w:left="1256" w:hanging="336"/>
      </w:pPr>
      <w:rPr>
        <w:rFonts w:ascii="Wingdings" w:hAnsi="Wingdings" w:cs="Wingdings" w:hint="default"/>
      </w:rPr>
    </w:lvl>
    <w:lvl w:ilvl="2">
      <w:start w:val="1"/>
      <w:numFmt w:val="bullet"/>
      <w:lvlText w:val=""/>
      <w:lvlJc w:val="left"/>
      <w:pPr>
        <w:ind w:left="1696" w:hanging="336"/>
      </w:pPr>
      <w:rPr>
        <w:rFonts w:ascii="Wingdings" w:hAnsi="Wingdings" w:cs="Wingdings" w:hint="default"/>
      </w:rPr>
    </w:lvl>
    <w:lvl w:ilvl="3">
      <w:start w:val="1"/>
      <w:numFmt w:val="bullet"/>
      <w:lvlText w:val=""/>
      <w:lvlJc w:val="left"/>
      <w:pPr>
        <w:ind w:left="2136" w:hanging="336"/>
      </w:pPr>
      <w:rPr>
        <w:rFonts w:ascii="Wingdings" w:hAnsi="Wingdings" w:cs="Wingdings" w:hint="default"/>
      </w:rPr>
    </w:lvl>
    <w:lvl w:ilvl="4">
      <w:start w:val="1"/>
      <w:numFmt w:val="bullet"/>
      <w:lvlText w:val="¡"/>
      <w:lvlJc w:val="left"/>
      <w:pPr>
        <w:ind w:left="2576" w:hanging="336"/>
      </w:pPr>
      <w:rPr>
        <w:rFonts w:ascii="Wingdings" w:hAnsi="Wingdings" w:cs="Wingdings" w:hint="default"/>
      </w:rPr>
    </w:lvl>
    <w:lvl w:ilvl="5">
      <w:start w:val="1"/>
      <w:numFmt w:val="bullet"/>
      <w:lvlText w:val=""/>
      <w:lvlJc w:val="left"/>
      <w:pPr>
        <w:ind w:left="3016" w:hanging="336"/>
      </w:pPr>
      <w:rPr>
        <w:rFonts w:ascii="Wingdings" w:hAnsi="Wingdings" w:cs="Wingdings" w:hint="default"/>
      </w:rPr>
    </w:lvl>
    <w:lvl w:ilvl="6">
      <w:start w:val="1"/>
      <w:numFmt w:val="bullet"/>
      <w:lvlText w:val=""/>
      <w:lvlJc w:val="left"/>
      <w:pPr>
        <w:ind w:left="3456" w:hanging="336"/>
      </w:pPr>
      <w:rPr>
        <w:rFonts w:ascii="Wingdings" w:hAnsi="Wingdings" w:cs="Wingdings" w:hint="default"/>
      </w:rPr>
    </w:lvl>
    <w:lvl w:ilvl="7">
      <w:start w:val="1"/>
      <w:numFmt w:val="bullet"/>
      <w:lvlText w:val="¡"/>
      <w:lvlJc w:val="left"/>
      <w:pPr>
        <w:ind w:left="3896" w:hanging="336"/>
      </w:pPr>
      <w:rPr>
        <w:rFonts w:ascii="Wingdings" w:hAnsi="Wingdings" w:cs="Wingdings" w:hint="default"/>
      </w:rPr>
    </w:lvl>
    <w:lvl w:ilvl="8">
      <w:start w:val="1"/>
      <w:numFmt w:val="bullet"/>
      <w:lvlText w:val=""/>
      <w:lvlJc w:val="left"/>
      <w:pPr>
        <w:ind w:left="4336" w:hanging="336"/>
      </w:pPr>
      <w:rPr>
        <w:rFonts w:ascii="Wingdings" w:hAnsi="Wingdings" w:cs="Wingdings" w:hint="default"/>
      </w:rPr>
    </w:lvl>
  </w:abstractNum>
  <w:abstractNum w:abstractNumId="2" w15:restartNumberingAfterBreak="0">
    <w:nsid w:val="207C6AE6"/>
    <w:multiLevelType w:val="multilevel"/>
    <w:tmpl w:val="756AED96"/>
    <w:lvl w:ilvl="0">
      <w:start w:val="1"/>
      <w:numFmt w:val="bullet"/>
      <w:lvlText w:val=""/>
      <w:lvlJc w:val="left"/>
      <w:pPr>
        <w:ind w:left="672" w:hanging="336"/>
      </w:pPr>
      <w:rPr>
        <w:rFonts w:ascii="Wingdings" w:hAnsi="Wingdings" w:cs="Wingdings" w:hint="default"/>
      </w:rPr>
    </w:lvl>
    <w:lvl w:ilvl="1">
      <w:start w:val="1"/>
      <w:numFmt w:val="bullet"/>
      <w:lvlText w:val="¡"/>
      <w:lvlJc w:val="left"/>
      <w:pPr>
        <w:ind w:left="1112" w:hanging="336"/>
      </w:pPr>
      <w:rPr>
        <w:rFonts w:ascii="Wingdings" w:hAnsi="Wingdings" w:cs="Wingdings" w:hint="default"/>
      </w:rPr>
    </w:lvl>
    <w:lvl w:ilvl="2">
      <w:start w:val="1"/>
      <w:numFmt w:val="bullet"/>
      <w:lvlText w:val=""/>
      <w:lvlJc w:val="left"/>
      <w:pPr>
        <w:ind w:left="1552" w:hanging="336"/>
      </w:pPr>
      <w:rPr>
        <w:rFonts w:ascii="Wingdings" w:hAnsi="Wingdings" w:cs="Wingdings" w:hint="default"/>
      </w:rPr>
    </w:lvl>
    <w:lvl w:ilvl="3">
      <w:start w:val="1"/>
      <w:numFmt w:val="bullet"/>
      <w:lvlText w:val=""/>
      <w:lvlJc w:val="left"/>
      <w:pPr>
        <w:ind w:left="1992" w:hanging="336"/>
      </w:pPr>
      <w:rPr>
        <w:rFonts w:ascii="Wingdings" w:hAnsi="Wingdings" w:cs="Wingdings" w:hint="default"/>
      </w:rPr>
    </w:lvl>
    <w:lvl w:ilvl="4">
      <w:start w:val="1"/>
      <w:numFmt w:val="bullet"/>
      <w:lvlText w:val="¡"/>
      <w:lvlJc w:val="left"/>
      <w:pPr>
        <w:ind w:left="2432" w:hanging="336"/>
      </w:pPr>
      <w:rPr>
        <w:rFonts w:ascii="Wingdings" w:hAnsi="Wingdings" w:cs="Wingdings" w:hint="default"/>
      </w:rPr>
    </w:lvl>
    <w:lvl w:ilvl="5">
      <w:start w:val="1"/>
      <w:numFmt w:val="bullet"/>
      <w:lvlText w:val=""/>
      <w:lvlJc w:val="left"/>
      <w:pPr>
        <w:ind w:left="2872" w:hanging="336"/>
      </w:pPr>
      <w:rPr>
        <w:rFonts w:ascii="Wingdings" w:hAnsi="Wingdings" w:cs="Wingdings" w:hint="default"/>
      </w:rPr>
    </w:lvl>
    <w:lvl w:ilvl="6">
      <w:start w:val="1"/>
      <w:numFmt w:val="bullet"/>
      <w:lvlText w:val=""/>
      <w:lvlJc w:val="left"/>
      <w:pPr>
        <w:ind w:left="3312" w:hanging="336"/>
      </w:pPr>
      <w:rPr>
        <w:rFonts w:ascii="Wingdings" w:hAnsi="Wingdings" w:cs="Wingdings" w:hint="default"/>
      </w:rPr>
    </w:lvl>
    <w:lvl w:ilvl="7">
      <w:start w:val="1"/>
      <w:numFmt w:val="bullet"/>
      <w:lvlText w:val="¡"/>
      <w:lvlJc w:val="left"/>
      <w:pPr>
        <w:ind w:left="3752" w:hanging="336"/>
      </w:pPr>
      <w:rPr>
        <w:rFonts w:ascii="Wingdings" w:hAnsi="Wingdings" w:cs="Wingdings" w:hint="default"/>
      </w:rPr>
    </w:lvl>
    <w:lvl w:ilvl="8">
      <w:start w:val="1"/>
      <w:numFmt w:val="bullet"/>
      <w:lvlText w:val=""/>
      <w:lvlJc w:val="left"/>
      <w:pPr>
        <w:ind w:left="4192" w:hanging="336"/>
      </w:pPr>
      <w:rPr>
        <w:rFonts w:ascii="Wingdings" w:hAnsi="Wingdings" w:cs="Wingdings" w:hint="default"/>
      </w:rPr>
    </w:lvl>
  </w:abstractNum>
  <w:abstractNum w:abstractNumId="3" w15:restartNumberingAfterBreak="0">
    <w:nsid w:val="29637EFA"/>
    <w:multiLevelType w:val="multilevel"/>
    <w:tmpl w:val="23F6010E"/>
    <w:lvl w:ilvl="0">
      <w:start w:val="1"/>
      <w:numFmt w:val="bullet"/>
      <w:lvlText w:val=""/>
      <w:lvlJc w:val="left"/>
      <w:pPr>
        <w:ind w:left="672" w:hanging="336"/>
      </w:pPr>
      <w:rPr>
        <w:rFonts w:ascii="Wingdings" w:hAnsi="Wingdings" w:cs="Wingdings" w:hint="default"/>
      </w:rPr>
    </w:lvl>
    <w:lvl w:ilvl="1">
      <w:start w:val="1"/>
      <w:numFmt w:val="bullet"/>
      <w:lvlText w:val="¡"/>
      <w:lvlJc w:val="left"/>
      <w:pPr>
        <w:ind w:left="1112" w:hanging="336"/>
      </w:pPr>
      <w:rPr>
        <w:rFonts w:ascii="Wingdings" w:hAnsi="Wingdings" w:cs="Wingdings" w:hint="default"/>
      </w:rPr>
    </w:lvl>
    <w:lvl w:ilvl="2">
      <w:start w:val="1"/>
      <w:numFmt w:val="bullet"/>
      <w:lvlText w:val=""/>
      <w:lvlJc w:val="left"/>
      <w:pPr>
        <w:ind w:left="1552" w:hanging="336"/>
      </w:pPr>
      <w:rPr>
        <w:rFonts w:ascii="Wingdings" w:hAnsi="Wingdings" w:cs="Wingdings" w:hint="default"/>
      </w:rPr>
    </w:lvl>
    <w:lvl w:ilvl="3">
      <w:start w:val="1"/>
      <w:numFmt w:val="bullet"/>
      <w:lvlText w:val=""/>
      <w:lvlJc w:val="left"/>
      <w:pPr>
        <w:ind w:left="1992" w:hanging="336"/>
      </w:pPr>
      <w:rPr>
        <w:rFonts w:ascii="Wingdings" w:hAnsi="Wingdings" w:cs="Wingdings" w:hint="default"/>
      </w:rPr>
    </w:lvl>
    <w:lvl w:ilvl="4">
      <w:start w:val="1"/>
      <w:numFmt w:val="bullet"/>
      <w:lvlText w:val="¡"/>
      <w:lvlJc w:val="left"/>
      <w:pPr>
        <w:ind w:left="2432" w:hanging="336"/>
      </w:pPr>
      <w:rPr>
        <w:rFonts w:ascii="Wingdings" w:hAnsi="Wingdings" w:cs="Wingdings" w:hint="default"/>
      </w:rPr>
    </w:lvl>
    <w:lvl w:ilvl="5">
      <w:start w:val="1"/>
      <w:numFmt w:val="bullet"/>
      <w:lvlText w:val=""/>
      <w:lvlJc w:val="left"/>
      <w:pPr>
        <w:ind w:left="2872" w:hanging="336"/>
      </w:pPr>
      <w:rPr>
        <w:rFonts w:ascii="Wingdings" w:hAnsi="Wingdings" w:cs="Wingdings" w:hint="default"/>
      </w:rPr>
    </w:lvl>
    <w:lvl w:ilvl="6">
      <w:start w:val="1"/>
      <w:numFmt w:val="bullet"/>
      <w:lvlText w:val=""/>
      <w:lvlJc w:val="left"/>
      <w:pPr>
        <w:ind w:left="3312" w:hanging="336"/>
      </w:pPr>
      <w:rPr>
        <w:rFonts w:ascii="Wingdings" w:hAnsi="Wingdings" w:cs="Wingdings" w:hint="default"/>
      </w:rPr>
    </w:lvl>
    <w:lvl w:ilvl="7">
      <w:start w:val="1"/>
      <w:numFmt w:val="bullet"/>
      <w:lvlText w:val="¡"/>
      <w:lvlJc w:val="left"/>
      <w:pPr>
        <w:ind w:left="3752" w:hanging="336"/>
      </w:pPr>
      <w:rPr>
        <w:rFonts w:ascii="Wingdings" w:hAnsi="Wingdings" w:cs="Wingdings" w:hint="default"/>
      </w:rPr>
    </w:lvl>
    <w:lvl w:ilvl="8">
      <w:start w:val="1"/>
      <w:numFmt w:val="bullet"/>
      <w:lvlText w:val=""/>
      <w:lvlJc w:val="left"/>
      <w:pPr>
        <w:ind w:left="4192" w:hanging="336"/>
      </w:pPr>
      <w:rPr>
        <w:rFonts w:ascii="Wingdings" w:hAnsi="Wingdings" w:cs="Wingdings" w:hint="default"/>
      </w:rPr>
    </w:lvl>
  </w:abstractNum>
  <w:abstractNum w:abstractNumId="4" w15:restartNumberingAfterBreak="0">
    <w:nsid w:val="2A2F1191"/>
    <w:multiLevelType w:val="multilevel"/>
    <w:tmpl w:val="1C9E2340"/>
    <w:lvl w:ilvl="0">
      <w:start w:val="1"/>
      <w:numFmt w:val="bullet"/>
      <w:lvlText w:val=""/>
      <w:lvlJc w:val="left"/>
      <w:pPr>
        <w:ind w:left="336" w:hanging="336"/>
      </w:pPr>
      <w:rPr>
        <w:rFonts w:ascii="Wingdings" w:hAnsi="Wingdings" w:cs="Wingdings" w:hint="default"/>
        <w:spacing w:val="0"/>
      </w:rPr>
    </w:lvl>
    <w:lvl w:ilvl="1">
      <w:start w:val="1"/>
      <w:numFmt w:val="bullet"/>
      <w:lvlText w:val="¡"/>
      <w:lvlJc w:val="left"/>
      <w:pPr>
        <w:ind w:left="776" w:hanging="336"/>
      </w:pPr>
      <w:rPr>
        <w:rFonts w:ascii="Wingdings" w:hAnsi="Wingdings" w:cs="Wingdings" w:hint="default"/>
      </w:rPr>
    </w:lvl>
    <w:lvl w:ilvl="2">
      <w:start w:val="1"/>
      <w:numFmt w:val="bullet"/>
      <w:lvlText w:val=""/>
      <w:lvlJc w:val="left"/>
      <w:pPr>
        <w:ind w:left="1216" w:hanging="336"/>
      </w:pPr>
      <w:rPr>
        <w:rFonts w:ascii="Wingdings" w:hAnsi="Wingdings" w:cs="Wingdings" w:hint="default"/>
      </w:rPr>
    </w:lvl>
    <w:lvl w:ilvl="3">
      <w:start w:val="1"/>
      <w:numFmt w:val="bullet"/>
      <w:lvlText w:val=""/>
      <w:lvlJc w:val="left"/>
      <w:pPr>
        <w:ind w:left="1656" w:hanging="336"/>
      </w:pPr>
      <w:rPr>
        <w:rFonts w:ascii="Wingdings" w:hAnsi="Wingdings" w:cs="Wingdings" w:hint="default"/>
      </w:rPr>
    </w:lvl>
    <w:lvl w:ilvl="4">
      <w:start w:val="1"/>
      <w:numFmt w:val="bullet"/>
      <w:lvlText w:val="¡"/>
      <w:lvlJc w:val="left"/>
      <w:pPr>
        <w:ind w:left="2096" w:hanging="336"/>
      </w:pPr>
      <w:rPr>
        <w:rFonts w:ascii="Wingdings" w:hAnsi="Wingdings" w:cs="Wingdings" w:hint="default"/>
      </w:rPr>
    </w:lvl>
    <w:lvl w:ilvl="5">
      <w:start w:val="1"/>
      <w:numFmt w:val="bullet"/>
      <w:lvlText w:val=""/>
      <w:lvlJc w:val="left"/>
      <w:pPr>
        <w:ind w:left="2536" w:hanging="336"/>
      </w:pPr>
      <w:rPr>
        <w:rFonts w:ascii="Wingdings" w:hAnsi="Wingdings" w:cs="Wingdings" w:hint="default"/>
      </w:rPr>
    </w:lvl>
    <w:lvl w:ilvl="6">
      <w:start w:val="1"/>
      <w:numFmt w:val="bullet"/>
      <w:lvlText w:val=""/>
      <w:lvlJc w:val="left"/>
      <w:pPr>
        <w:ind w:left="2976" w:hanging="336"/>
      </w:pPr>
      <w:rPr>
        <w:rFonts w:ascii="Wingdings" w:hAnsi="Wingdings" w:cs="Wingdings" w:hint="default"/>
      </w:rPr>
    </w:lvl>
    <w:lvl w:ilvl="7">
      <w:start w:val="1"/>
      <w:numFmt w:val="bullet"/>
      <w:lvlText w:val="¡"/>
      <w:lvlJc w:val="left"/>
      <w:pPr>
        <w:ind w:left="3416" w:hanging="336"/>
      </w:pPr>
      <w:rPr>
        <w:rFonts w:ascii="Wingdings" w:hAnsi="Wingdings" w:cs="Wingdings" w:hint="default"/>
      </w:rPr>
    </w:lvl>
    <w:lvl w:ilvl="8">
      <w:start w:val="1"/>
      <w:numFmt w:val="bullet"/>
      <w:lvlText w:val=""/>
      <w:lvlJc w:val="left"/>
      <w:pPr>
        <w:ind w:left="3856" w:hanging="336"/>
      </w:pPr>
      <w:rPr>
        <w:rFonts w:ascii="Wingdings" w:hAnsi="Wingdings" w:cs="Wingdings" w:hint="default"/>
      </w:rPr>
    </w:lvl>
  </w:abstractNum>
  <w:abstractNum w:abstractNumId="5" w15:restartNumberingAfterBreak="0">
    <w:nsid w:val="45F76A37"/>
    <w:multiLevelType w:val="multilevel"/>
    <w:tmpl w:val="11BA86B4"/>
    <w:lvl w:ilvl="0">
      <w:start w:val="1"/>
      <w:numFmt w:val="chineseCountingThousand"/>
      <w:lvlText w:val="%1、"/>
      <w:lvlJc w:val="left"/>
      <w:pPr>
        <w:ind w:left="462" w:hanging="462"/>
      </w:pPr>
      <w:rPr>
        <w:spacing w:val="0"/>
      </w:rPr>
    </w:lvl>
    <w:lvl w:ilvl="1">
      <w:start w:val="1"/>
      <w:numFmt w:val="decimal"/>
      <w:lvlText w:val="%2、"/>
      <w:lvlJc w:val="left"/>
      <w:pPr>
        <w:ind w:left="776" w:hanging="336"/>
      </w:pPr>
      <w:rPr>
        <w:spacing w:val="0"/>
      </w:rPr>
    </w:lvl>
    <w:lvl w:ilvl="2">
      <w:start w:val="1"/>
      <w:numFmt w:val="lowerLetter"/>
      <w:lvlText w:val="%3)"/>
      <w:lvlJc w:val="left"/>
      <w:pPr>
        <w:ind w:left="1216" w:hanging="336"/>
      </w:pPr>
      <w:rPr>
        <w:spacing w:val="0"/>
      </w:rPr>
    </w:lvl>
    <w:lvl w:ilvl="3">
      <w:start w:val="1"/>
      <w:numFmt w:val="chineseCountingThousand"/>
      <w:lvlText w:val="%4、"/>
      <w:lvlJc w:val="left"/>
      <w:pPr>
        <w:ind w:left="1782" w:hanging="462"/>
      </w:pPr>
      <w:rPr>
        <w:spacing w:val="0"/>
      </w:rPr>
    </w:lvl>
    <w:lvl w:ilvl="4">
      <w:start w:val="1"/>
      <w:numFmt w:val="decimal"/>
      <w:lvlText w:val="%5、"/>
      <w:lvlJc w:val="left"/>
      <w:pPr>
        <w:ind w:left="2096" w:hanging="336"/>
      </w:pPr>
      <w:rPr>
        <w:spacing w:val="0"/>
      </w:rPr>
    </w:lvl>
    <w:lvl w:ilvl="5">
      <w:start w:val="1"/>
      <w:numFmt w:val="lowerLetter"/>
      <w:lvlText w:val="%6)"/>
      <w:lvlJc w:val="left"/>
      <w:pPr>
        <w:ind w:left="2536" w:hanging="336"/>
      </w:pPr>
      <w:rPr>
        <w:spacing w:val="0"/>
      </w:rPr>
    </w:lvl>
    <w:lvl w:ilvl="6">
      <w:start w:val="1"/>
      <w:numFmt w:val="chineseCountingThousand"/>
      <w:lvlText w:val="%7、"/>
      <w:lvlJc w:val="left"/>
      <w:pPr>
        <w:ind w:left="3102" w:hanging="462"/>
      </w:pPr>
      <w:rPr>
        <w:spacing w:val="0"/>
      </w:rPr>
    </w:lvl>
    <w:lvl w:ilvl="7">
      <w:start w:val="1"/>
      <w:numFmt w:val="decimal"/>
      <w:lvlText w:val="%8、"/>
      <w:lvlJc w:val="left"/>
      <w:pPr>
        <w:ind w:left="3416" w:hanging="336"/>
      </w:pPr>
      <w:rPr>
        <w:spacing w:val="0"/>
      </w:rPr>
    </w:lvl>
    <w:lvl w:ilvl="8">
      <w:start w:val="1"/>
      <w:numFmt w:val="lowerLetter"/>
      <w:lvlText w:val="%9)"/>
      <w:lvlJc w:val="left"/>
      <w:pPr>
        <w:ind w:left="3856" w:hanging="336"/>
      </w:pPr>
      <w:rPr>
        <w:spacing w:val="0"/>
      </w:rPr>
    </w:lvl>
  </w:abstractNum>
  <w:abstractNum w:abstractNumId="6" w15:restartNumberingAfterBreak="0">
    <w:nsid w:val="4FFB2855"/>
    <w:multiLevelType w:val="multilevel"/>
    <w:tmpl w:val="1E48F54A"/>
    <w:lvl w:ilvl="0">
      <w:start w:val="1"/>
      <w:numFmt w:val="bullet"/>
      <w:lvlText w:val=""/>
      <w:lvlJc w:val="left"/>
      <w:pPr>
        <w:ind w:left="816" w:hanging="336"/>
      </w:pPr>
      <w:rPr>
        <w:rFonts w:ascii="Wingdings" w:hAnsi="Wingdings" w:cs="Wingdings" w:hint="default"/>
      </w:rPr>
    </w:lvl>
    <w:lvl w:ilvl="1">
      <w:start w:val="1"/>
      <w:numFmt w:val="bullet"/>
      <w:lvlText w:val="¡"/>
      <w:lvlJc w:val="left"/>
      <w:pPr>
        <w:ind w:left="1256" w:hanging="336"/>
      </w:pPr>
      <w:rPr>
        <w:rFonts w:ascii="Wingdings" w:hAnsi="Wingdings" w:cs="Wingdings" w:hint="default"/>
      </w:rPr>
    </w:lvl>
    <w:lvl w:ilvl="2">
      <w:start w:val="1"/>
      <w:numFmt w:val="bullet"/>
      <w:lvlText w:val=""/>
      <w:lvlJc w:val="left"/>
      <w:pPr>
        <w:ind w:left="1696" w:hanging="336"/>
      </w:pPr>
      <w:rPr>
        <w:rFonts w:ascii="Wingdings" w:hAnsi="Wingdings" w:cs="Wingdings" w:hint="default"/>
      </w:rPr>
    </w:lvl>
    <w:lvl w:ilvl="3">
      <w:start w:val="1"/>
      <w:numFmt w:val="bullet"/>
      <w:lvlText w:val=""/>
      <w:lvlJc w:val="left"/>
      <w:pPr>
        <w:ind w:left="2136" w:hanging="336"/>
      </w:pPr>
      <w:rPr>
        <w:rFonts w:ascii="Wingdings" w:hAnsi="Wingdings" w:cs="Wingdings" w:hint="default"/>
      </w:rPr>
    </w:lvl>
    <w:lvl w:ilvl="4">
      <w:start w:val="1"/>
      <w:numFmt w:val="bullet"/>
      <w:lvlText w:val="¡"/>
      <w:lvlJc w:val="left"/>
      <w:pPr>
        <w:ind w:left="2576" w:hanging="336"/>
      </w:pPr>
      <w:rPr>
        <w:rFonts w:ascii="Wingdings" w:hAnsi="Wingdings" w:cs="Wingdings" w:hint="default"/>
      </w:rPr>
    </w:lvl>
    <w:lvl w:ilvl="5">
      <w:start w:val="1"/>
      <w:numFmt w:val="bullet"/>
      <w:lvlText w:val=""/>
      <w:lvlJc w:val="left"/>
      <w:pPr>
        <w:ind w:left="3016" w:hanging="336"/>
      </w:pPr>
      <w:rPr>
        <w:rFonts w:ascii="Wingdings" w:hAnsi="Wingdings" w:cs="Wingdings" w:hint="default"/>
      </w:rPr>
    </w:lvl>
    <w:lvl w:ilvl="6">
      <w:start w:val="1"/>
      <w:numFmt w:val="bullet"/>
      <w:lvlText w:val=""/>
      <w:lvlJc w:val="left"/>
      <w:pPr>
        <w:ind w:left="3456" w:hanging="336"/>
      </w:pPr>
      <w:rPr>
        <w:rFonts w:ascii="Wingdings" w:hAnsi="Wingdings" w:cs="Wingdings" w:hint="default"/>
      </w:rPr>
    </w:lvl>
    <w:lvl w:ilvl="7">
      <w:start w:val="1"/>
      <w:numFmt w:val="bullet"/>
      <w:lvlText w:val="¡"/>
      <w:lvlJc w:val="left"/>
      <w:pPr>
        <w:ind w:left="3896" w:hanging="336"/>
      </w:pPr>
      <w:rPr>
        <w:rFonts w:ascii="Wingdings" w:hAnsi="Wingdings" w:cs="Wingdings" w:hint="default"/>
      </w:rPr>
    </w:lvl>
    <w:lvl w:ilvl="8">
      <w:start w:val="1"/>
      <w:numFmt w:val="bullet"/>
      <w:lvlText w:val=""/>
      <w:lvlJc w:val="left"/>
      <w:pPr>
        <w:ind w:left="4336" w:hanging="336"/>
      </w:pPr>
      <w:rPr>
        <w:rFonts w:ascii="Wingdings" w:hAnsi="Wingdings" w:cs="Wingdings" w:hint="default"/>
      </w:rPr>
    </w:lvl>
  </w:abstractNum>
  <w:abstractNum w:abstractNumId="7" w15:restartNumberingAfterBreak="0">
    <w:nsid w:val="50BC778B"/>
    <w:multiLevelType w:val="multilevel"/>
    <w:tmpl w:val="C6D8D13E"/>
    <w:lvl w:ilvl="0">
      <w:start w:val="1"/>
      <w:numFmt w:val="bullet"/>
      <w:lvlText w:val=""/>
      <w:lvlJc w:val="left"/>
      <w:pPr>
        <w:ind w:left="816" w:hanging="336"/>
      </w:pPr>
      <w:rPr>
        <w:rFonts w:ascii="Wingdings" w:hAnsi="Wingdings" w:cs="Wingdings" w:hint="default"/>
      </w:rPr>
    </w:lvl>
    <w:lvl w:ilvl="1">
      <w:start w:val="1"/>
      <w:numFmt w:val="bullet"/>
      <w:lvlText w:val="¡"/>
      <w:lvlJc w:val="left"/>
      <w:pPr>
        <w:ind w:left="1256" w:hanging="336"/>
      </w:pPr>
      <w:rPr>
        <w:rFonts w:ascii="Wingdings" w:hAnsi="Wingdings" w:cs="Wingdings" w:hint="default"/>
      </w:rPr>
    </w:lvl>
    <w:lvl w:ilvl="2">
      <w:start w:val="1"/>
      <w:numFmt w:val="bullet"/>
      <w:lvlText w:val=""/>
      <w:lvlJc w:val="left"/>
      <w:pPr>
        <w:ind w:left="1696" w:hanging="336"/>
      </w:pPr>
      <w:rPr>
        <w:rFonts w:ascii="Wingdings" w:hAnsi="Wingdings" w:cs="Wingdings" w:hint="default"/>
      </w:rPr>
    </w:lvl>
    <w:lvl w:ilvl="3">
      <w:start w:val="1"/>
      <w:numFmt w:val="bullet"/>
      <w:lvlText w:val=""/>
      <w:lvlJc w:val="left"/>
      <w:pPr>
        <w:ind w:left="2136" w:hanging="336"/>
      </w:pPr>
      <w:rPr>
        <w:rFonts w:ascii="Wingdings" w:hAnsi="Wingdings" w:cs="Wingdings" w:hint="default"/>
      </w:rPr>
    </w:lvl>
    <w:lvl w:ilvl="4">
      <w:start w:val="1"/>
      <w:numFmt w:val="bullet"/>
      <w:lvlText w:val="¡"/>
      <w:lvlJc w:val="left"/>
      <w:pPr>
        <w:ind w:left="2576" w:hanging="336"/>
      </w:pPr>
      <w:rPr>
        <w:rFonts w:ascii="Wingdings" w:hAnsi="Wingdings" w:cs="Wingdings" w:hint="default"/>
      </w:rPr>
    </w:lvl>
    <w:lvl w:ilvl="5">
      <w:start w:val="1"/>
      <w:numFmt w:val="bullet"/>
      <w:lvlText w:val=""/>
      <w:lvlJc w:val="left"/>
      <w:pPr>
        <w:ind w:left="3016" w:hanging="336"/>
      </w:pPr>
      <w:rPr>
        <w:rFonts w:ascii="Wingdings" w:hAnsi="Wingdings" w:cs="Wingdings" w:hint="default"/>
      </w:rPr>
    </w:lvl>
    <w:lvl w:ilvl="6">
      <w:start w:val="1"/>
      <w:numFmt w:val="bullet"/>
      <w:lvlText w:val=""/>
      <w:lvlJc w:val="left"/>
      <w:pPr>
        <w:ind w:left="3456" w:hanging="336"/>
      </w:pPr>
      <w:rPr>
        <w:rFonts w:ascii="Wingdings" w:hAnsi="Wingdings" w:cs="Wingdings" w:hint="default"/>
      </w:rPr>
    </w:lvl>
    <w:lvl w:ilvl="7">
      <w:start w:val="1"/>
      <w:numFmt w:val="bullet"/>
      <w:lvlText w:val="¡"/>
      <w:lvlJc w:val="left"/>
      <w:pPr>
        <w:ind w:left="3896" w:hanging="336"/>
      </w:pPr>
      <w:rPr>
        <w:rFonts w:ascii="Wingdings" w:hAnsi="Wingdings" w:cs="Wingdings" w:hint="default"/>
      </w:rPr>
    </w:lvl>
    <w:lvl w:ilvl="8">
      <w:start w:val="1"/>
      <w:numFmt w:val="bullet"/>
      <w:lvlText w:val=""/>
      <w:lvlJc w:val="left"/>
      <w:pPr>
        <w:ind w:left="4336" w:hanging="336"/>
      </w:pPr>
      <w:rPr>
        <w:rFonts w:ascii="Wingdings" w:hAnsi="Wingdings" w:cs="Wingdings" w:hint="default"/>
      </w:rPr>
    </w:lvl>
  </w:abstractNum>
  <w:abstractNum w:abstractNumId="8" w15:restartNumberingAfterBreak="0">
    <w:nsid w:val="513A6C5F"/>
    <w:multiLevelType w:val="multilevel"/>
    <w:tmpl w:val="8B5262A4"/>
    <w:lvl w:ilvl="0">
      <w:start w:val="1"/>
      <w:numFmt w:val="bullet"/>
      <w:lvlText w:val=""/>
      <w:lvlJc w:val="left"/>
      <w:pPr>
        <w:ind w:left="672" w:hanging="336"/>
      </w:pPr>
      <w:rPr>
        <w:rFonts w:ascii="Wingdings" w:hAnsi="Wingdings" w:cs="Wingdings" w:hint="default"/>
      </w:rPr>
    </w:lvl>
    <w:lvl w:ilvl="1">
      <w:start w:val="1"/>
      <w:numFmt w:val="bullet"/>
      <w:lvlText w:val="¡"/>
      <w:lvlJc w:val="left"/>
      <w:pPr>
        <w:ind w:left="1112" w:hanging="336"/>
      </w:pPr>
      <w:rPr>
        <w:rFonts w:ascii="Wingdings" w:hAnsi="Wingdings" w:cs="Wingdings" w:hint="default"/>
      </w:rPr>
    </w:lvl>
    <w:lvl w:ilvl="2">
      <w:start w:val="1"/>
      <w:numFmt w:val="bullet"/>
      <w:lvlText w:val=""/>
      <w:lvlJc w:val="left"/>
      <w:pPr>
        <w:ind w:left="1552" w:hanging="336"/>
      </w:pPr>
      <w:rPr>
        <w:rFonts w:ascii="Wingdings" w:hAnsi="Wingdings" w:cs="Wingdings" w:hint="default"/>
      </w:rPr>
    </w:lvl>
    <w:lvl w:ilvl="3">
      <w:start w:val="1"/>
      <w:numFmt w:val="bullet"/>
      <w:lvlText w:val=""/>
      <w:lvlJc w:val="left"/>
      <w:pPr>
        <w:ind w:left="1992" w:hanging="336"/>
      </w:pPr>
      <w:rPr>
        <w:rFonts w:ascii="Wingdings" w:hAnsi="Wingdings" w:cs="Wingdings" w:hint="default"/>
      </w:rPr>
    </w:lvl>
    <w:lvl w:ilvl="4">
      <w:start w:val="1"/>
      <w:numFmt w:val="bullet"/>
      <w:lvlText w:val="¡"/>
      <w:lvlJc w:val="left"/>
      <w:pPr>
        <w:ind w:left="2432" w:hanging="336"/>
      </w:pPr>
      <w:rPr>
        <w:rFonts w:ascii="Wingdings" w:hAnsi="Wingdings" w:cs="Wingdings" w:hint="default"/>
      </w:rPr>
    </w:lvl>
    <w:lvl w:ilvl="5">
      <w:start w:val="1"/>
      <w:numFmt w:val="bullet"/>
      <w:lvlText w:val=""/>
      <w:lvlJc w:val="left"/>
      <w:pPr>
        <w:ind w:left="2872" w:hanging="336"/>
      </w:pPr>
      <w:rPr>
        <w:rFonts w:ascii="Wingdings" w:hAnsi="Wingdings" w:cs="Wingdings" w:hint="default"/>
      </w:rPr>
    </w:lvl>
    <w:lvl w:ilvl="6">
      <w:start w:val="1"/>
      <w:numFmt w:val="bullet"/>
      <w:lvlText w:val=""/>
      <w:lvlJc w:val="left"/>
      <w:pPr>
        <w:ind w:left="3312" w:hanging="336"/>
      </w:pPr>
      <w:rPr>
        <w:rFonts w:ascii="Wingdings" w:hAnsi="Wingdings" w:cs="Wingdings" w:hint="default"/>
      </w:rPr>
    </w:lvl>
    <w:lvl w:ilvl="7">
      <w:start w:val="1"/>
      <w:numFmt w:val="bullet"/>
      <w:lvlText w:val="¡"/>
      <w:lvlJc w:val="left"/>
      <w:pPr>
        <w:ind w:left="3752" w:hanging="336"/>
      </w:pPr>
      <w:rPr>
        <w:rFonts w:ascii="Wingdings" w:hAnsi="Wingdings" w:cs="Wingdings" w:hint="default"/>
      </w:rPr>
    </w:lvl>
    <w:lvl w:ilvl="8">
      <w:start w:val="1"/>
      <w:numFmt w:val="bullet"/>
      <w:lvlText w:val=""/>
      <w:lvlJc w:val="left"/>
      <w:pPr>
        <w:ind w:left="4192" w:hanging="336"/>
      </w:pPr>
      <w:rPr>
        <w:rFonts w:ascii="Wingdings" w:hAnsi="Wingdings" w:cs="Wingdings" w:hint="default"/>
      </w:rPr>
    </w:lvl>
  </w:abstractNum>
  <w:abstractNum w:abstractNumId="9" w15:restartNumberingAfterBreak="0">
    <w:nsid w:val="610A74F2"/>
    <w:multiLevelType w:val="multilevel"/>
    <w:tmpl w:val="4D983536"/>
    <w:lvl w:ilvl="0">
      <w:start w:val="1"/>
      <w:numFmt w:val="bullet"/>
      <w:lvlText w:val=""/>
      <w:lvlJc w:val="left"/>
      <w:pPr>
        <w:ind w:left="816" w:hanging="336"/>
      </w:pPr>
      <w:rPr>
        <w:rFonts w:ascii="Wingdings" w:hAnsi="Wingdings" w:cs="Wingdings" w:hint="default"/>
      </w:rPr>
    </w:lvl>
    <w:lvl w:ilvl="1">
      <w:start w:val="1"/>
      <w:numFmt w:val="bullet"/>
      <w:lvlText w:val="¡"/>
      <w:lvlJc w:val="left"/>
      <w:pPr>
        <w:ind w:left="1256" w:hanging="336"/>
      </w:pPr>
      <w:rPr>
        <w:rFonts w:ascii="Wingdings" w:hAnsi="Wingdings" w:cs="Wingdings" w:hint="default"/>
      </w:rPr>
    </w:lvl>
    <w:lvl w:ilvl="2">
      <w:start w:val="1"/>
      <w:numFmt w:val="bullet"/>
      <w:lvlText w:val=""/>
      <w:lvlJc w:val="left"/>
      <w:pPr>
        <w:ind w:left="1696" w:hanging="336"/>
      </w:pPr>
      <w:rPr>
        <w:rFonts w:ascii="Wingdings" w:hAnsi="Wingdings" w:cs="Wingdings" w:hint="default"/>
      </w:rPr>
    </w:lvl>
    <w:lvl w:ilvl="3">
      <w:start w:val="1"/>
      <w:numFmt w:val="bullet"/>
      <w:lvlText w:val=""/>
      <w:lvlJc w:val="left"/>
      <w:pPr>
        <w:ind w:left="2136" w:hanging="336"/>
      </w:pPr>
      <w:rPr>
        <w:rFonts w:ascii="Wingdings" w:hAnsi="Wingdings" w:cs="Wingdings" w:hint="default"/>
      </w:rPr>
    </w:lvl>
    <w:lvl w:ilvl="4">
      <w:start w:val="1"/>
      <w:numFmt w:val="bullet"/>
      <w:lvlText w:val="¡"/>
      <w:lvlJc w:val="left"/>
      <w:pPr>
        <w:ind w:left="2576" w:hanging="336"/>
      </w:pPr>
      <w:rPr>
        <w:rFonts w:ascii="Wingdings" w:hAnsi="Wingdings" w:cs="Wingdings" w:hint="default"/>
      </w:rPr>
    </w:lvl>
    <w:lvl w:ilvl="5">
      <w:start w:val="1"/>
      <w:numFmt w:val="bullet"/>
      <w:lvlText w:val=""/>
      <w:lvlJc w:val="left"/>
      <w:pPr>
        <w:ind w:left="3016" w:hanging="336"/>
      </w:pPr>
      <w:rPr>
        <w:rFonts w:ascii="Wingdings" w:hAnsi="Wingdings" w:cs="Wingdings" w:hint="default"/>
      </w:rPr>
    </w:lvl>
    <w:lvl w:ilvl="6">
      <w:start w:val="1"/>
      <w:numFmt w:val="bullet"/>
      <w:lvlText w:val=""/>
      <w:lvlJc w:val="left"/>
      <w:pPr>
        <w:ind w:left="3456" w:hanging="336"/>
      </w:pPr>
      <w:rPr>
        <w:rFonts w:ascii="Wingdings" w:hAnsi="Wingdings" w:cs="Wingdings" w:hint="default"/>
      </w:rPr>
    </w:lvl>
    <w:lvl w:ilvl="7">
      <w:start w:val="1"/>
      <w:numFmt w:val="bullet"/>
      <w:lvlText w:val="¡"/>
      <w:lvlJc w:val="left"/>
      <w:pPr>
        <w:ind w:left="3896" w:hanging="336"/>
      </w:pPr>
      <w:rPr>
        <w:rFonts w:ascii="Wingdings" w:hAnsi="Wingdings" w:cs="Wingdings" w:hint="default"/>
      </w:rPr>
    </w:lvl>
    <w:lvl w:ilvl="8">
      <w:start w:val="1"/>
      <w:numFmt w:val="bullet"/>
      <w:lvlText w:val=""/>
      <w:lvlJc w:val="left"/>
      <w:pPr>
        <w:ind w:left="4336" w:hanging="336"/>
      </w:pPr>
      <w:rPr>
        <w:rFonts w:ascii="Wingdings" w:hAnsi="Wingdings" w:cs="Wingdings" w:hint="default"/>
      </w:rPr>
    </w:lvl>
  </w:abstractNum>
  <w:abstractNum w:abstractNumId="10" w15:restartNumberingAfterBreak="0">
    <w:nsid w:val="67A56D8D"/>
    <w:multiLevelType w:val="multilevel"/>
    <w:tmpl w:val="2A6270DE"/>
    <w:lvl w:ilvl="0">
      <w:start w:val="1"/>
      <w:numFmt w:val="bullet"/>
      <w:lvlText w:val=""/>
      <w:lvlJc w:val="left"/>
      <w:pPr>
        <w:ind w:left="336" w:hanging="336"/>
      </w:pPr>
      <w:rPr>
        <w:rFonts w:ascii="Wingdings" w:hAnsi="Wingdings" w:cs="Wingdings" w:hint="default"/>
      </w:rPr>
    </w:lvl>
    <w:lvl w:ilvl="1">
      <w:start w:val="1"/>
      <w:numFmt w:val="bullet"/>
      <w:lvlText w:val="¡"/>
      <w:lvlJc w:val="left"/>
      <w:pPr>
        <w:ind w:left="776" w:hanging="336"/>
      </w:pPr>
      <w:rPr>
        <w:rFonts w:ascii="Wingdings" w:hAnsi="Wingdings" w:cs="Wingdings" w:hint="default"/>
      </w:rPr>
    </w:lvl>
    <w:lvl w:ilvl="2">
      <w:start w:val="1"/>
      <w:numFmt w:val="bullet"/>
      <w:lvlText w:val=""/>
      <w:lvlJc w:val="left"/>
      <w:pPr>
        <w:ind w:left="1216" w:hanging="336"/>
      </w:pPr>
      <w:rPr>
        <w:rFonts w:ascii="Wingdings" w:hAnsi="Wingdings" w:cs="Wingdings" w:hint="default"/>
      </w:rPr>
    </w:lvl>
    <w:lvl w:ilvl="3">
      <w:start w:val="1"/>
      <w:numFmt w:val="bullet"/>
      <w:lvlText w:val=""/>
      <w:lvlJc w:val="left"/>
      <w:pPr>
        <w:ind w:left="1656" w:hanging="336"/>
      </w:pPr>
      <w:rPr>
        <w:rFonts w:ascii="Wingdings" w:hAnsi="Wingdings" w:cs="Wingdings" w:hint="default"/>
      </w:rPr>
    </w:lvl>
    <w:lvl w:ilvl="4">
      <w:start w:val="1"/>
      <w:numFmt w:val="bullet"/>
      <w:lvlText w:val="¡"/>
      <w:lvlJc w:val="left"/>
      <w:pPr>
        <w:ind w:left="2096" w:hanging="336"/>
      </w:pPr>
      <w:rPr>
        <w:rFonts w:ascii="Wingdings" w:hAnsi="Wingdings" w:cs="Wingdings" w:hint="default"/>
      </w:rPr>
    </w:lvl>
    <w:lvl w:ilvl="5">
      <w:start w:val="1"/>
      <w:numFmt w:val="bullet"/>
      <w:lvlText w:val=""/>
      <w:lvlJc w:val="left"/>
      <w:pPr>
        <w:ind w:left="2536" w:hanging="336"/>
      </w:pPr>
      <w:rPr>
        <w:rFonts w:ascii="Wingdings" w:hAnsi="Wingdings" w:cs="Wingdings" w:hint="default"/>
      </w:rPr>
    </w:lvl>
    <w:lvl w:ilvl="6">
      <w:start w:val="1"/>
      <w:numFmt w:val="bullet"/>
      <w:lvlText w:val=""/>
      <w:lvlJc w:val="left"/>
      <w:pPr>
        <w:ind w:left="2976" w:hanging="336"/>
      </w:pPr>
      <w:rPr>
        <w:rFonts w:ascii="Wingdings" w:hAnsi="Wingdings" w:cs="Wingdings" w:hint="default"/>
      </w:rPr>
    </w:lvl>
    <w:lvl w:ilvl="7">
      <w:start w:val="1"/>
      <w:numFmt w:val="bullet"/>
      <w:lvlText w:val="¡"/>
      <w:lvlJc w:val="left"/>
      <w:pPr>
        <w:ind w:left="3416" w:hanging="336"/>
      </w:pPr>
      <w:rPr>
        <w:rFonts w:ascii="Wingdings" w:hAnsi="Wingdings" w:cs="Wingdings" w:hint="default"/>
      </w:rPr>
    </w:lvl>
    <w:lvl w:ilvl="8">
      <w:start w:val="1"/>
      <w:numFmt w:val="bullet"/>
      <w:lvlText w:val=""/>
      <w:lvlJc w:val="left"/>
      <w:pPr>
        <w:ind w:left="3856" w:hanging="336"/>
      </w:pPr>
      <w:rPr>
        <w:rFonts w:ascii="Wingdings" w:hAnsi="Wingdings" w:cs="Wingdings" w:hint="default"/>
      </w:rPr>
    </w:lvl>
  </w:abstractNum>
  <w:abstractNum w:abstractNumId="11" w15:restartNumberingAfterBreak="0">
    <w:nsid w:val="6E102AE6"/>
    <w:multiLevelType w:val="multilevel"/>
    <w:tmpl w:val="CF36C5C2"/>
    <w:lvl w:ilvl="0">
      <w:start w:val="1"/>
      <w:numFmt w:val="bullet"/>
      <w:lvlText w:val=""/>
      <w:lvlJc w:val="left"/>
      <w:pPr>
        <w:ind w:left="816" w:hanging="336"/>
      </w:pPr>
      <w:rPr>
        <w:rFonts w:ascii="Wingdings" w:hAnsi="Wingdings" w:cs="Wingdings" w:hint="default"/>
      </w:rPr>
    </w:lvl>
    <w:lvl w:ilvl="1">
      <w:start w:val="1"/>
      <w:numFmt w:val="bullet"/>
      <w:lvlText w:val="¡"/>
      <w:lvlJc w:val="left"/>
      <w:pPr>
        <w:ind w:left="1256" w:hanging="336"/>
      </w:pPr>
      <w:rPr>
        <w:rFonts w:ascii="Wingdings" w:hAnsi="Wingdings" w:cs="Wingdings" w:hint="default"/>
      </w:rPr>
    </w:lvl>
    <w:lvl w:ilvl="2">
      <w:start w:val="1"/>
      <w:numFmt w:val="bullet"/>
      <w:lvlText w:val=""/>
      <w:lvlJc w:val="left"/>
      <w:pPr>
        <w:ind w:left="1696" w:hanging="336"/>
      </w:pPr>
      <w:rPr>
        <w:rFonts w:ascii="Wingdings" w:hAnsi="Wingdings" w:cs="Wingdings" w:hint="default"/>
      </w:rPr>
    </w:lvl>
    <w:lvl w:ilvl="3">
      <w:start w:val="1"/>
      <w:numFmt w:val="bullet"/>
      <w:lvlText w:val=""/>
      <w:lvlJc w:val="left"/>
      <w:pPr>
        <w:ind w:left="2136" w:hanging="336"/>
      </w:pPr>
      <w:rPr>
        <w:rFonts w:ascii="Wingdings" w:hAnsi="Wingdings" w:cs="Wingdings" w:hint="default"/>
      </w:rPr>
    </w:lvl>
    <w:lvl w:ilvl="4">
      <w:start w:val="1"/>
      <w:numFmt w:val="bullet"/>
      <w:lvlText w:val="¡"/>
      <w:lvlJc w:val="left"/>
      <w:pPr>
        <w:ind w:left="2576" w:hanging="336"/>
      </w:pPr>
      <w:rPr>
        <w:rFonts w:ascii="Wingdings" w:hAnsi="Wingdings" w:cs="Wingdings" w:hint="default"/>
      </w:rPr>
    </w:lvl>
    <w:lvl w:ilvl="5">
      <w:start w:val="1"/>
      <w:numFmt w:val="bullet"/>
      <w:lvlText w:val=""/>
      <w:lvlJc w:val="left"/>
      <w:pPr>
        <w:ind w:left="3016" w:hanging="336"/>
      </w:pPr>
      <w:rPr>
        <w:rFonts w:ascii="Wingdings" w:hAnsi="Wingdings" w:cs="Wingdings" w:hint="default"/>
      </w:rPr>
    </w:lvl>
    <w:lvl w:ilvl="6">
      <w:start w:val="1"/>
      <w:numFmt w:val="bullet"/>
      <w:lvlText w:val=""/>
      <w:lvlJc w:val="left"/>
      <w:pPr>
        <w:ind w:left="3456" w:hanging="336"/>
      </w:pPr>
      <w:rPr>
        <w:rFonts w:ascii="Wingdings" w:hAnsi="Wingdings" w:cs="Wingdings" w:hint="default"/>
      </w:rPr>
    </w:lvl>
    <w:lvl w:ilvl="7">
      <w:start w:val="1"/>
      <w:numFmt w:val="bullet"/>
      <w:lvlText w:val="¡"/>
      <w:lvlJc w:val="left"/>
      <w:pPr>
        <w:ind w:left="3896" w:hanging="336"/>
      </w:pPr>
      <w:rPr>
        <w:rFonts w:ascii="Wingdings" w:hAnsi="Wingdings" w:cs="Wingdings" w:hint="default"/>
      </w:rPr>
    </w:lvl>
    <w:lvl w:ilvl="8">
      <w:start w:val="1"/>
      <w:numFmt w:val="bullet"/>
      <w:lvlText w:val=""/>
      <w:lvlJc w:val="left"/>
      <w:pPr>
        <w:ind w:left="4336" w:hanging="336"/>
      </w:pPr>
      <w:rPr>
        <w:rFonts w:ascii="Wingdings" w:hAnsi="Wingdings" w:cs="Wingdings" w:hint="default"/>
      </w:rPr>
    </w:lvl>
  </w:abstractNum>
  <w:abstractNum w:abstractNumId="12" w15:restartNumberingAfterBreak="0">
    <w:nsid w:val="73E742F5"/>
    <w:multiLevelType w:val="multilevel"/>
    <w:tmpl w:val="D5E2F23A"/>
    <w:lvl w:ilvl="0">
      <w:start w:val="1"/>
      <w:numFmt w:val="bullet"/>
      <w:lvlText w:val=""/>
      <w:lvlJc w:val="left"/>
      <w:pPr>
        <w:ind w:left="1296" w:hanging="336"/>
      </w:pPr>
      <w:rPr>
        <w:rFonts w:ascii="Wingdings" w:hAnsi="Wingdings" w:cs="Wingdings" w:hint="default"/>
      </w:rPr>
    </w:lvl>
    <w:lvl w:ilvl="1">
      <w:start w:val="1"/>
      <w:numFmt w:val="bullet"/>
      <w:lvlText w:val="¡"/>
      <w:lvlJc w:val="left"/>
      <w:pPr>
        <w:ind w:left="1736" w:hanging="336"/>
      </w:pPr>
      <w:rPr>
        <w:rFonts w:ascii="Wingdings" w:hAnsi="Wingdings" w:cs="Wingdings" w:hint="default"/>
      </w:rPr>
    </w:lvl>
    <w:lvl w:ilvl="2">
      <w:start w:val="1"/>
      <w:numFmt w:val="bullet"/>
      <w:lvlText w:val=""/>
      <w:lvlJc w:val="left"/>
      <w:pPr>
        <w:ind w:left="2176" w:hanging="336"/>
      </w:pPr>
      <w:rPr>
        <w:rFonts w:ascii="Wingdings" w:hAnsi="Wingdings" w:cs="Wingdings" w:hint="default"/>
      </w:rPr>
    </w:lvl>
    <w:lvl w:ilvl="3">
      <w:start w:val="1"/>
      <w:numFmt w:val="bullet"/>
      <w:lvlText w:val=""/>
      <w:lvlJc w:val="left"/>
      <w:pPr>
        <w:ind w:left="2616" w:hanging="336"/>
      </w:pPr>
      <w:rPr>
        <w:rFonts w:ascii="Wingdings" w:hAnsi="Wingdings" w:cs="Wingdings" w:hint="default"/>
      </w:rPr>
    </w:lvl>
    <w:lvl w:ilvl="4">
      <w:start w:val="1"/>
      <w:numFmt w:val="bullet"/>
      <w:lvlText w:val="¡"/>
      <w:lvlJc w:val="left"/>
      <w:pPr>
        <w:ind w:left="3056" w:hanging="336"/>
      </w:pPr>
      <w:rPr>
        <w:rFonts w:ascii="Wingdings" w:hAnsi="Wingdings" w:cs="Wingdings" w:hint="default"/>
      </w:rPr>
    </w:lvl>
    <w:lvl w:ilvl="5">
      <w:start w:val="1"/>
      <w:numFmt w:val="bullet"/>
      <w:lvlText w:val=""/>
      <w:lvlJc w:val="left"/>
      <w:pPr>
        <w:ind w:left="3496" w:hanging="336"/>
      </w:pPr>
      <w:rPr>
        <w:rFonts w:ascii="Wingdings" w:hAnsi="Wingdings" w:cs="Wingdings" w:hint="default"/>
      </w:rPr>
    </w:lvl>
    <w:lvl w:ilvl="6">
      <w:start w:val="1"/>
      <w:numFmt w:val="bullet"/>
      <w:lvlText w:val=""/>
      <w:lvlJc w:val="left"/>
      <w:pPr>
        <w:ind w:left="3936" w:hanging="336"/>
      </w:pPr>
      <w:rPr>
        <w:rFonts w:ascii="Wingdings" w:hAnsi="Wingdings" w:cs="Wingdings" w:hint="default"/>
      </w:rPr>
    </w:lvl>
    <w:lvl w:ilvl="7">
      <w:start w:val="1"/>
      <w:numFmt w:val="bullet"/>
      <w:lvlText w:val="¡"/>
      <w:lvlJc w:val="left"/>
      <w:pPr>
        <w:ind w:left="4376" w:hanging="336"/>
      </w:pPr>
      <w:rPr>
        <w:rFonts w:ascii="Wingdings" w:hAnsi="Wingdings" w:cs="Wingdings" w:hint="default"/>
      </w:rPr>
    </w:lvl>
    <w:lvl w:ilvl="8">
      <w:start w:val="1"/>
      <w:numFmt w:val="bullet"/>
      <w:lvlText w:val=""/>
      <w:lvlJc w:val="left"/>
      <w:pPr>
        <w:ind w:left="4816" w:hanging="336"/>
      </w:pPr>
      <w:rPr>
        <w:rFonts w:ascii="Wingdings" w:hAnsi="Wingdings" w:cs="Wingdings" w:hint="default"/>
      </w:rPr>
    </w:lvl>
  </w:abstractNum>
  <w:abstractNum w:abstractNumId="13" w15:restartNumberingAfterBreak="0">
    <w:nsid w:val="740371B8"/>
    <w:multiLevelType w:val="multilevel"/>
    <w:tmpl w:val="EBF2323C"/>
    <w:lvl w:ilvl="0">
      <w:start w:val="1"/>
      <w:numFmt w:val="bullet"/>
      <w:lvlText w:val=""/>
      <w:lvlJc w:val="left"/>
      <w:pPr>
        <w:ind w:left="336" w:hanging="336"/>
      </w:pPr>
      <w:rPr>
        <w:rFonts w:ascii="Wingdings" w:hAnsi="Wingdings" w:cs="Wingdings" w:hint="default"/>
        <w:spacing w:val="0"/>
      </w:rPr>
    </w:lvl>
    <w:lvl w:ilvl="1">
      <w:start w:val="1"/>
      <w:numFmt w:val="bullet"/>
      <w:lvlText w:val="¡"/>
      <w:lvlJc w:val="left"/>
      <w:pPr>
        <w:ind w:left="776" w:hanging="336"/>
      </w:pPr>
      <w:rPr>
        <w:rFonts w:ascii="Wingdings" w:hAnsi="Wingdings" w:cs="Wingdings" w:hint="default"/>
      </w:rPr>
    </w:lvl>
    <w:lvl w:ilvl="2">
      <w:start w:val="1"/>
      <w:numFmt w:val="bullet"/>
      <w:lvlText w:val=""/>
      <w:lvlJc w:val="left"/>
      <w:pPr>
        <w:ind w:left="1216" w:hanging="336"/>
      </w:pPr>
      <w:rPr>
        <w:rFonts w:ascii="Wingdings" w:hAnsi="Wingdings" w:cs="Wingdings" w:hint="default"/>
      </w:rPr>
    </w:lvl>
    <w:lvl w:ilvl="3">
      <w:start w:val="1"/>
      <w:numFmt w:val="bullet"/>
      <w:lvlText w:val=""/>
      <w:lvlJc w:val="left"/>
      <w:pPr>
        <w:ind w:left="1656" w:hanging="336"/>
      </w:pPr>
      <w:rPr>
        <w:rFonts w:ascii="Wingdings" w:hAnsi="Wingdings" w:cs="Wingdings" w:hint="default"/>
      </w:rPr>
    </w:lvl>
    <w:lvl w:ilvl="4">
      <w:start w:val="1"/>
      <w:numFmt w:val="bullet"/>
      <w:lvlText w:val="¡"/>
      <w:lvlJc w:val="left"/>
      <w:pPr>
        <w:ind w:left="2096" w:hanging="336"/>
      </w:pPr>
      <w:rPr>
        <w:rFonts w:ascii="Wingdings" w:hAnsi="Wingdings" w:cs="Wingdings" w:hint="default"/>
      </w:rPr>
    </w:lvl>
    <w:lvl w:ilvl="5">
      <w:start w:val="1"/>
      <w:numFmt w:val="bullet"/>
      <w:lvlText w:val=""/>
      <w:lvlJc w:val="left"/>
      <w:pPr>
        <w:ind w:left="2536" w:hanging="336"/>
      </w:pPr>
      <w:rPr>
        <w:rFonts w:ascii="Wingdings" w:hAnsi="Wingdings" w:cs="Wingdings" w:hint="default"/>
      </w:rPr>
    </w:lvl>
    <w:lvl w:ilvl="6">
      <w:start w:val="1"/>
      <w:numFmt w:val="bullet"/>
      <w:lvlText w:val=""/>
      <w:lvlJc w:val="left"/>
      <w:pPr>
        <w:ind w:left="2976" w:hanging="336"/>
      </w:pPr>
      <w:rPr>
        <w:rFonts w:ascii="Wingdings" w:hAnsi="Wingdings" w:cs="Wingdings" w:hint="default"/>
      </w:rPr>
    </w:lvl>
    <w:lvl w:ilvl="7">
      <w:start w:val="1"/>
      <w:numFmt w:val="bullet"/>
      <w:lvlText w:val="¡"/>
      <w:lvlJc w:val="left"/>
      <w:pPr>
        <w:ind w:left="3416" w:hanging="336"/>
      </w:pPr>
      <w:rPr>
        <w:rFonts w:ascii="Wingdings" w:hAnsi="Wingdings" w:cs="Wingdings" w:hint="default"/>
      </w:rPr>
    </w:lvl>
    <w:lvl w:ilvl="8">
      <w:start w:val="1"/>
      <w:numFmt w:val="bullet"/>
      <w:lvlText w:val=""/>
      <w:lvlJc w:val="left"/>
      <w:pPr>
        <w:ind w:left="3856" w:hanging="336"/>
      </w:pPr>
      <w:rPr>
        <w:rFonts w:ascii="Wingdings" w:hAnsi="Wingdings" w:cs="Wingdings" w:hint="default"/>
      </w:rPr>
    </w:lvl>
  </w:abstractNum>
  <w:abstractNum w:abstractNumId="14" w15:restartNumberingAfterBreak="0">
    <w:nsid w:val="7FE968C6"/>
    <w:multiLevelType w:val="multilevel"/>
    <w:tmpl w:val="69FC5C1A"/>
    <w:lvl w:ilvl="0">
      <w:start w:val="1"/>
      <w:numFmt w:val="bullet"/>
      <w:lvlText w:val=""/>
      <w:lvlJc w:val="left"/>
      <w:pPr>
        <w:ind w:left="816" w:hanging="336"/>
      </w:pPr>
      <w:rPr>
        <w:rFonts w:ascii="Wingdings" w:hAnsi="Wingdings" w:cs="Wingdings" w:hint="default"/>
      </w:rPr>
    </w:lvl>
    <w:lvl w:ilvl="1">
      <w:start w:val="1"/>
      <w:numFmt w:val="bullet"/>
      <w:lvlText w:val="¡"/>
      <w:lvlJc w:val="left"/>
      <w:pPr>
        <w:ind w:left="1256" w:hanging="336"/>
      </w:pPr>
      <w:rPr>
        <w:rFonts w:ascii="Wingdings" w:hAnsi="Wingdings" w:cs="Wingdings" w:hint="default"/>
      </w:rPr>
    </w:lvl>
    <w:lvl w:ilvl="2">
      <w:start w:val="1"/>
      <w:numFmt w:val="bullet"/>
      <w:lvlText w:val=""/>
      <w:lvlJc w:val="left"/>
      <w:pPr>
        <w:ind w:left="1696" w:hanging="336"/>
      </w:pPr>
      <w:rPr>
        <w:rFonts w:ascii="Wingdings" w:hAnsi="Wingdings" w:cs="Wingdings" w:hint="default"/>
      </w:rPr>
    </w:lvl>
    <w:lvl w:ilvl="3">
      <w:start w:val="1"/>
      <w:numFmt w:val="bullet"/>
      <w:lvlText w:val=""/>
      <w:lvlJc w:val="left"/>
      <w:pPr>
        <w:ind w:left="2136" w:hanging="336"/>
      </w:pPr>
      <w:rPr>
        <w:rFonts w:ascii="Wingdings" w:hAnsi="Wingdings" w:cs="Wingdings" w:hint="default"/>
      </w:rPr>
    </w:lvl>
    <w:lvl w:ilvl="4">
      <w:start w:val="1"/>
      <w:numFmt w:val="bullet"/>
      <w:lvlText w:val="¡"/>
      <w:lvlJc w:val="left"/>
      <w:pPr>
        <w:ind w:left="2576" w:hanging="336"/>
      </w:pPr>
      <w:rPr>
        <w:rFonts w:ascii="Wingdings" w:hAnsi="Wingdings" w:cs="Wingdings" w:hint="default"/>
      </w:rPr>
    </w:lvl>
    <w:lvl w:ilvl="5">
      <w:start w:val="1"/>
      <w:numFmt w:val="bullet"/>
      <w:lvlText w:val=""/>
      <w:lvlJc w:val="left"/>
      <w:pPr>
        <w:ind w:left="3016" w:hanging="336"/>
      </w:pPr>
      <w:rPr>
        <w:rFonts w:ascii="Wingdings" w:hAnsi="Wingdings" w:cs="Wingdings" w:hint="default"/>
      </w:rPr>
    </w:lvl>
    <w:lvl w:ilvl="6">
      <w:start w:val="1"/>
      <w:numFmt w:val="bullet"/>
      <w:lvlText w:val=""/>
      <w:lvlJc w:val="left"/>
      <w:pPr>
        <w:ind w:left="3456" w:hanging="336"/>
      </w:pPr>
      <w:rPr>
        <w:rFonts w:ascii="Wingdings" w:hAnsi="Wingdings" w:cs="Wingdings" w:hint="default"/>
      </w:rPr>
    </w:lvl>
    <w:lvl w:ilvl="7">
      <w:start w:val="1"/>
      <w:numFmt w:val="bullet"/>
      <w:lvlText w:val="¡"/>
      <w:lvlJc w:val="left"/>
      <w:pPr>
        <w:ind w:left="3896" w:hanging="336"/>
      </w:pPr>
      <w:rPr>
        <w:rFonts w:ascii="Wingdings" w:hAnsi="Wingdings" w:cs="Wingdings" w:hint="default"/>
      </w:rPr>
    </w:lvl>
    <w:lvl w:ilvl="8">
      <w:start w:val="1"/>
      <w:numFmt w:val="bullet"/>
      <w:lvlText w:val=""/>
      <w:lvlJc w:val="left"/>
      <w:pPr>
        <w:ind w:left="4336" w:hanging="336"/>
      </w:pPr>
      <w:rPr>
        <w:rFonts w:ascii="Wingdings" w:hAnsi="Wingdings" w:cs="Wingdings" w:hint="default"/>
      </w:rPr>
    </w:lvl>
  </w:abstractNum>
  <w:num w:numId="1" w16cid:durableId="1158766663">
    <w:abstractNumId w:val="9"/>
  </w:num>
  <w:num w:numId="2" w16cid:durableId="1977755892">
    <w:abstractNumId w:val="8"/>
  </w:num>
  <w:num w:numId="3" w16cid:durableId="6687064">
    <w:abstractNumId w:val="14"/>
  </w:num>
  <w:num w:numId="4" w16cid:durableId="348458560">
    <w:abstractNumId w:val="13"/>
  </w:num>
  <w:num w:numId="5" w16cid:durableId="1611159485">
    <w:abstractNumId w:val="10"/>
  </w:num>
  <w:num w:numId="6" w16cid:durableId="1701978721">
    <w:abstractNumId w:val="7"/>
  </w:num>
  <w:num w:numId="7" w16cid:durableId="1865946542">
    <w:abstractNumId w:val="3"/>
  </w:num>
  <w:num w:numId="8" w16cid:durableId="1870605564">
    <w:abstractNumId w:val="1"/>
  </w:num>
  <w:num w:numId="9" w16cid:durableId="1735546947">
    <w:abstractNumId w:val="5"/>
  </w:num>
  <w:num w:numId="10" w16cid:durableId="426578022">
    <w:abstractNumId w:val="12"/>
  </w:num>
  <w:num w:numId="11" w16cid:durableId="1586916822">
    <w:abstractNumId w:val="6"/>
  </w:num>
  <w:num w:numId="12" w16cid:durableId="218832074">
    <w:abstractNumId w:val="0"/>
  </w:num>
  <w:num w:numId="13" w16cid:durableId="235744029">
    <w:abstractNumId w:val="2"/>
  </w:num>
  <w:num w:numId="14" w16cid:durableId="160583909">
    <w:abstractNumId w:val="11"/>
  </w:num>
  <w:num w:numId="15" w16cid:durableId="668025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HorizontalSpacing w:val="220"/>
  <w:drawingGridVerticalSpacing w:val="38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AA24D9F"/>
    <w:rsid w:val="A97F623E"/>
    <w:rsid w:val="AFBF8780"/>
    <w:rsid w:val="BEEFCB4B"/>
    <w:rsid w:val="BFE6F841"/>
    <w:rsid w:val="BFFBDBCA"/>
    <w:rsid w:val="D5DE8897"/>
    <w:rsid w:val="E7FE3684"/>
    <w:rsid w:val="E95E2A0D"/>
    <w:rsid w:val="EFFF70E4"/>
    <w:rsid w:val="F7EEC240"/>
    <w:rsid w:val="FBF75102"/>
    <w:rsid w:val="FDDC5620"/>
    <w:rsid w:val="FDEA700A"/>
    <w:rsid w:val="FFBFCE42"/>
    <w:rsid w:val="FFFF40C2"/>
    <w:rsid w:val="00084AC4"/>
    <w:rsid w:val="000A0438"/>
    <w:rsid w:val="000B62CA"/>
    <w:rsid w:val="00170CE9"/>
    <w:rsid w:val="002A53AA"/>
    <w:rsid w:val="002E7B87"/>
    <w:rsid w:val="00351639"/>
    <w:rsid w:val="005843D1"/>
    <w:rsid w:val="005C35DE"/>
    <w:rsid w:val="00626AA2"/>
    <w:rsid w:val="0068574D"/>
    <w:rsid w:val="006E5B7F"/>
    <w:rsid w:val="006E696F"/>
    <w:rsid w:val="0071681D"/>
    <w:rsid w:val="007A647A"/>
    <w:rsid w:val="007C4BDD"/>
    <w:rsid w:val="007C7A70"/>
    <w:rsid w:val="007D4C07"/>
    <w:rsid w:val="00816F8F"/>
    <w:rsid w:val="00890FE1"/>
    <w:rsid w:val="0090731C"/>
    <w:rsid w:val="009312A5"/>
    <w:rsid w:val="009E71EB"/>
    <w:rsid w:val="009E7FC9"/>
    <w:rsid w:val="00A85D95"/>
    <w:rsid w:val="00AA2FD5"/>
    <w:rsid w:val="00AB1D25"/>
    <w:rsid w:val="00AD3D80"/>
    <w:rsid w:val="00B350A1"/>
    <w:rsid w:val="00B727BA"/>
    <w:rsid w:val="00BA3670"/>
    <w:rsid w:val="00C414AE"/>
    <w:rsid w:val="00C94759"/>
    <w:rsid w:val="00DB0C4A"/>
    <w:rsid w:val="00DF45F0"/>
    <w:rsid w:val="00E33CFB"/>
    <w:rsid w:val="00EA01D3"/>
    <w:rsid w:val="00F30904"/>
    <w:rsid w:val="00F50C8B"/>
    <w:rsid w:val="00F911A2"/>
    <w:rsid w:val="00F94CE2"/>
    <w:rsid w:val="00FF5B33"/>
    <w:rsid w:val="07011CC2"/>
    <w:rsid w:val="07644792"/>
    <w:rsid w:val="09284798"/>
    <w:rsid w:val="0F2B6FD9"/>
    <w:rsid w:val="183C240D"/>
    <w:rsid w:val="1AA24D9F"/>
    <w:rsid w:val="27FBD2E2"/>
    <w:rsid w:val="28DA2E89"/>
    <w:rsid w:val="2A4254F9"/>
    <w:rsid w:val="2D1F32F4"/>
    <w:rsid w:val="323B4D81"/>
    <w:rsid w:val="34B70380"/>
    <w:rsid w:val="3AE174A3"/>
    <w:rsid w:val="43446334"/>
    <w:rsid w:val="44A84E71"/>
    <w:rsid w:val="477DCE1E"/>
    <w:rsid w:val="573E1E21"/>
    <w:rsid w:val="5B487E91"/>
    <w:rsid w:val="5CF9550F"/>
    <w:rsid w:val="5EFEBDE8"/>
    <w:rsid w:val="68CA2609"/>
    <w:rsid w:val="68CC1AED"/>
    <w:rsid w:val="69BB0F42"/>
    <w:rsid w:val="6A637494"/>
    <w:rsid w:val="6BCF62E6"/>
    <w:rsid w:val="6CD3A16D"/>
    <w:rsid w:val="6D535020"/>
    <w:rsid w:val="6E5F49A6"/>
    <w:rsid w:val="6FFF37D2"/>
    <w:rsid w:val="70DE2EF1"/>
    <w:rsid w:val="7C5F4108"/>
    <w:rsid w:val="7F79C282"/>
    <w:rsid w:val="7F7B6CAE"/>
    <w:rsid w:val="7FBF6DD0"/>
    <w:rsid w:val="7FCD17FE"/>
    <w:rsid w:val="7FD7E9A0"/>
    <w:rsid w:val="7FE9FBB2"/>
    <w:rsid w:val="8FFFA67E"/>
    <w:rsid w:val="00BE0D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7398E3"/>
  <w15:docId w15:val="{132E8FA9-5504-46D1-BAAB-FA0A67DA7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微软雅黑" w:hAnsi="Arial" w:cs="Arial"/>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semiHidden="1" w:uiPriority="99" w:unhideWhenUsed="1"/>
    <w:lsdException w:name="footer" w:uiPriority="99"/>
    <w:lsdException w:name="caption" w:semiHidden="1" w:unhideWhenUsed="1" w:qFormat="1"/>
    <w:lsdException w:name="footnote reference" w:semiHidden="1" w:uiPriority="99" w:unhideWhenUsed="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before="60" w:after="60"/>
      <w:jc w:val="both"/>
    </w:pPr>
    <w:rPr>
      <w:color w:val="333333"/>
      <w:kern w:val="2"/>
      <w:sz w:val="22"/>
      <w:szCs w:val="24"/>
    </w:rPr>
  </w:style>
  <w:style w:type="paragraph" w:styleId="1">
    <w:name w:val="heading 1"/>
    <w:basedOn w:val="a"/>
    <w:next w:val="a"/>
    <w:qFormat/>
    <w:pPr>
      <w:keepNext/>
      <w:keepLines/>
      <w:outlineLvl w:val="0"/>
    </w:pPr>
    <w:rPr>
      <w:b/>
      <w:kern w:val="44"/>
      <w:sz w:val="36"/>
    </w:rPr>
  </w:style>
  <w:style w:type="paragraph" w:styleId="2">
    <w:name w:val="heading 2"/>
    <w:basedOn w:val="a"/>
    <w:next w:val="a"/>
    <w:qFormat/>
    <w:pPr>
      <w:keepNext/>
      <w:keepLines/>
      <w:outlineLvl w:val="1"/>
    </w:pPr>
    <w:rPr>
      <w:b/>
      <w:sz w:val="32"/>
    </w:rPr>
  </w:style>
  <w:style w:type="paragraph" w:styleId="3">
    <w:name w:val="heading 3"/>
    <w:basedOn w:val="a"/>
    <w:next w:val="a"/>
    <w:qFormat/>
    <w:pPr>
      <w:keepNext/>
      <w:keepLines/>
      <w:outlineLvl w:val="2"/>
    </w:pPr>
    <w:rPr>
      <w:b/>
      <w:sz w:val="28"/>
    </w:rPr>
  </w:style>
  <w:style w:type="paragraph" w:styleId="4">
    <w:name w:val="heading 4"/>
    <w:basedOn w:val="a"/>
    <w:next w:val="a"/>
    <w:qFormat/>
    <w:pPr>
      <w:keepNext/>
      <w:keepLines/>
      <w:outlineLvl w:val="3"/>
    </w:pPr>
    <w:rPr>
      <w:b/>
      <w:sz w:val="24"/>
    </w:rPr>
  </w:style>
  <w:style w:type="paragraph" w:styleId="5">
    <w:name w:val="heading 5"/>
    <w:basedOn w:val="a"/>
    <w:next w:val="a"/>
    <w:qFormat/>
    <w:pPr>
      <w:keepNext/>
      <w:keepLines/>
      <w:spacing w:line="480" w:lineRule="auto"/>
      <w:outlineLvl w:val="4"/>
    </w:pPr>
    <w:rPr>
      <w:b/>
    </w:rPr>
  </w:style>
  <w:style w:type="paragraph" w:styleId="6">
    <w:name w:val="heading 6"/>
    <w:basedOn w:val="a"/>
    <w:next w:val="a"/>
    <w:qFormat/>
    <w:pPr>
      <w:keepNext/>
      <w:keepLines/>
      <w:spacing w:line="480" w:lineRule="auto"/>
      <w:outlineLvl w:val="5"/>
    </w:pPr>
    <w:rPr>
      <w:b/>
    </w:rPr>
  </w:style>
  <w:style w:type="paragraph" w:styleId="7">
    <w:name w:val="heading 7"/>
    <w:basedOn w:val="a"/>
    <w:next w:val="a"/>
    <w:unhideWhenUsed/>
    <w:qFormat/>
    <w:pPr>
      <w:keepNext/>
      <w:keepLines/>
      <w:spacing w:line="480" w:lineRule="auto"/>
      <w:outlineLvl w:val="6"/>
    </w:pPr>
    <w:rPr>
      <w:b/>
    </w:rPr>
  </w:style>
  <w:style w:type="paragraph" w:styleId="8">
    <w:name w:val="heading 8"/>
    <w:basedOn w:val="a"/>
    <w:next w:val="a"/>
    <w:unhideWhenUsed/>
    <w:qFormat/>
    <w:pPr>
      <w:keepNext/>
      <w:keepLines/>
      <w:spacing w:line="480" w:lineRule="auto"/>
      <w:outlineLvl w:val="7"/>
    </w:pPr>
    <w:rPr>
      <w:b/>
    </w:rPr>
  </w:style>
  <w:style w:type="paragraph" w:styleId="9">
    <w:name w:val="heading 9"/>
    <w:basedOn w:val="a"/>
    <w:next w:val="a"/>
    <w:unhideWhenUsed/>
    <w:qFormat/>
    <w:pPr>
      <w:keepNext/>
      <w:keepLines/>
      <w:spacing w:line="480" w:lineRule="auto"/>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标题 字符"/>
    <w:basedOn w:val="a0"/>
    <w:link w:val="a4"/>
    <w:rPr>
      <w:rFonts w:ascii="Arial" w:eastAsia="微软雅黑" w:hAnsi="Arial" w:cstheme="majorBidi"/>
      <w:b/>
      <w:bCs/>
      <w:kern w:val="2"/>
      <w:sz w:val="48"/>
      <w:szCs w:val="32"/>
    </w:rPr>
  </w:style>
  <w:style w:type="character" w:customStyle="1" w:styleId="a5">
    <w:name w:val="副标题 字符"/>
    <w:basedOn w:val="a0"/>
    <w:link w:val="a6"/>
    <w:rPr>
      <w:rFonts w:ascii="Arial" w:eastAsia="微软雅黑" w:hAnsi="Arial" w:cstheme="minorBidi"/>
      <w:b/>
      <w:bCs/>
      <w:kern w:val="28"/>
      <w:sz w:val="44"/>
      <w:szCs w:val="32"/>
    </w:rPr>
  </w:style>
  <w:style w:type="paragraph" w:styleId="TOC8">
    <w:name w:val="toc 8"/>
    <w:basedOn w:val="a"/>
    <w:next w:val="a"/>
    <w:autoRedefine/>
    <w:uiPriority w:val="99"/>
    <w:pPr>
      <w:ind w:leftChars="1400" w:left="2940"/>
    </w:pPr>
  </w:style>
  <w:style w:type="paragraph" w:styleId="a7">
    <w:name w:val="footer"/>
    <w:basedOn w:val="a"/>
    <w:link w:val="a8"/>
    <w:uiPriority w:val="99"/>
    <w:pPr>
      <w:tabs>
        <w:tab w:val="center" w:pos="4153"/>
        <w:tab w:val="right" w:pos="8306"/>
      </w:tabs>
      <w:snapToGrid w:val="0"/>
      <w:jc w:val="center"/>
    </w:pPr>
    <w:rPr>
      <w:sz w:val="18"/>
      <w:szCs w:val="18"/>
    </w:rPr>
  </w:style>
  <w:style w:type="paragraph" w:customStyle="1" w:styleId="melo-codeblock-Base-theme-para">
    <w:name w:val="melo-codeblock-Base-theme-para"/>
    <w:uiPriority w:val="99"/>
    <w:pPr>
      <w:snapToGrid w:val="0"/>
      <w:spacing w:line="360" w:lineRule="auto"/>
    </w:pPr>
    <w:rPr>
      <w:rFonts w:ascii="Monaco" w:eastAsia="Monaco" w:hAnsi="Monaco" w:cs="Monaco"/>
      <w:color w:val="000000"/>
      <w:sz w:val="21"/>
    </w:rPr>
  </w:style>
  <w:style w:type="paragraph" w:styleId="a4">
    <w:name w:val="Title"/>
    <w:basedOn w:val="a"/>
    <w:next w:val="a"/>
    <w:link w:val="a3"/>
    <w:qFormat/>
    <w:pPr>
      <w:jc w:val="center"/>
      <w:outlineLvl w:val="0"/>
    </w:pPr>
    <w:rPr>
      <w:rFonts w:cstheme="majorBidi"/>
      <w:b/>
      <w:bCs/>
      <w:sz w:val="48"/>
      <w:szCs w:val="32"/>
    </w:rPr>
  </w:style>
  <w:style w:type="character" w:customStyle="1" w:styleId="melo-codeblock-Base-theme-char">
    <w:name w:val="melo-codeblock-Base-theme-char"/>
    <w:uiPriority w:val="99"/>
    <w:rPr>
      <w:rFonts w:ascii="Monaco" w:eastAsia="Monaco" w:hAnsi="Monaco" w:cs="Monaco"/>
      <w:color w:val="000000"/>
      <w:sz w:val="21"/>
    </w:rPr>
  </w:style>
  <w:style w:type="paragraph" w:styleId="a6">
    <w:name w:val="Subtitle"/>
    <w:basedOn w:val="a"/>
    <w:next w:val="a"/>
    <w:link w:val="a5"/>
    <w:qFormat/>
    <w:pPr>
      <w:jc w:val="center"/>
      <w:outlineLvl w:val="1"/>
    </w:pPr>
    <w:rPr>
      <w:rFonts w:cstheme="minorBidi"/>
      <w:b/>
      <w:bCs/>
      <w:kern w:val="28"/>
      <w:sz w:val="44"/>
      <w:szCs w:val="32"/>
    </w:rPr>
  </w:style>
  <w:style w:type="paragraph" w:styleId="a9">
    <w:name w:val="header"/>
    <w:basedOn w:val="a"/>
    <w:pPr>
      <w:pBdr>
        <w:bottom w:val="single" w:sz="6" w:space="1" w:color="auto"/>
      </w:pBdr>
      <w:tabs>
        <w:tab w:val="center" w:pos="4153"/>
        <w:tab w:val="right" w:pos="8306"/>
      </w:tabs>
      <w:snapToGrid w:val="0"/>
      <w:jc w:val="center"/>
    </w:pPr>
    <w:rPr>
      <w:sz w:val="18"/>
      <w:szCs w:val="18"/>
    </w:rPr>
  </w:style>
  <w:style w:type="table" w:styleId="aa">
    <w:name w:val="Table Grid"/>
    <w:basedOn w:val="a1"/>
    <w:tblPr>
      <w:tblBorders>
        <w:top w:val="single" w:sz="6" w:space="0" w:color="CBCDD1"/>
        <w:left w:val="single" w:sz="6" w:space="0" w:color="CBCDD1"/>
        <w:bottom w:val="single" w:sz="6" w:space="0" w:color="CBCDD1"/>
        <w:right w:val="single" w:sz="6" w:space="0" w:color="CBCDD1"/>
        <w:insideH w:val="single" w:sz="6" w:space="0" w:color="CBCDD1"/>
        <w:insideV w:val="single" w:sz="6" w:space="0" w:color="CBCDD1"/>
      </w:tblBorders>
    </w:tblPr>
    <w:tcPr>
      <w:vAlign w:val="center"/>
    </w:tcPr>
  </w:style>
  <w:style w:type="character" w:styleId="ab">
    <w:name w:val="Hyperlink"/>
    <w:basedOn w:val="a0"/>
    <w:rPr>
      <w:color w:val="1E6FFF"/>
      <w:u w:val="single"/>
    </w:rPr>
  </w:style>
  <w:style w:type="character" w:customStyle="1" w:styleId="a8">
    <w:name w:val="页脚 字符"/>
    <w:basedOn w:val="a0"/>
    <w:link w:val="a7"/>
    <w:uiPriority w:val="99"/>
    <w:rsid w:val="00816F8F"/>
    <w:rPr>
      <w:color w:val="333333"/>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nxp.com/design/design-center/development-boards-and-designs/FRDM-IMX93/" TargetMode="External"/><Relationship Id="rId4" Type="http://schemas.openxmlformats.org/officeDocument/2006/relationships/settings" Target="settings.xml"/><Relationship Id="rId9" Type="http://schemas.openxmlformats.org/officeDocument/2006/relationships/hyperlink" Target="https://www.elfboard.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1E6FFF"/>
      </a:hlink>
      <a:folHlink>
        <a:srgbClr val="954F72"/>
      </a:folHlink>
    </a:clrScheme>
    <a:fontScheme name="Office">
      <a:majorFont>
        <a:latin typeface="Calibri Light"/>
        <a:ea typeface=""/>
        <a:cs typeface=""/>
        <a:font script="Jpan" typeface="ＭＳ ゴシック"/>
        <a:font script="Hang" typeface="맑은 고딕"/>
        <a:font script="Hans" typeface="微软雅黑"/>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微软雅黑"/>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569A3-E150-4230-AFD2-31662BA55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1491</Words>
  <Characters>8505</Characters>
  <Application>Microsoft Office Word</Application>
  <DocSecurity>0</DocSecurity>
  <Lines>70</Lines>
  <Paragraphs>19</Paragraphs>
  <ScaleCrop>false</ScaleCrop>
  <Company/>
  <LinksUpToDate>false</LinksUpToDate>
  <CharactersWithSpaces>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马爽</dc:creator>
  <cp:lastModifiedBy>shuang ma</cp:lastModifiedBy>
  <cp:revision>2</cp:revision>
  <cp:lastPrinted>2026-07-20T06:27:00Z</cp:lastPrinted>
  <dcterms:created xsi:type="dcterms:W3CDTF">2026-07-22T07:04:00Z</dcterms:created>
  <dcterms:modified xsi:type="dcterms:W3CDTF">2026-07-22T07:04:00Z</dcterms:modified>
</cp:coreProperties>
</file>