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87ABD" w14:textId="77777777" w:rsidR="00022FE6" w:rsidRDefault="00000000">
      <w:pPr>
        <w:spacing w:line="560" w:lineRule="exact"/>
        <w:jc w:val="center"/>
        <w:rPr>
          <w:rFonts w:ascii="华文仿宋" w:eastAsia="华文仿宋" w:hAnsi="华文仿宋" w:cs="华文仿宋" w:hint="eastAsia"/>
          <w:b/>
          <w:bCs/>
          <w:sz w:val="44"/>
          <w:szCs w:val="44"/>
        </w:rPr>
      </w:pPr>
      <w:bookmarkStart w:id="0" w:name="_Hlk203390783"/>
      <w:bookmarkEnd w:id="0"/>
      <w:r>
        <w:rPr>
          <w:rFonts w:ascii="华文仿宋" w:eastAsia="华文仿宋" w:hAnsi="华文仿宋" w:cs="华文仿宋" w:hint="eastAsia"/>
          <w:b/>
          <w:bCs/>
          <w:sz w:val="44"/>
          <w:szCs w:val="44"/>
        </w:rPr>
        <w:t>关于2025年（第八届）全国大学生嵌入式芯片与系统设计竞赛应用赛道</w:t>
      </w:r>
    </w:p>
    <w:p w14:paraId="1DC9A47E" w14:textId="77777777" w:rsidR="00022FE6" w:rsidRDefault="00000000">
      <w:pPr>
        <w:spacing w:line="560" w:lineRule="exact"/>
        <w:jc w:val="center"/>
        <w:rPr>
          <w:rFonts w:ascii="华文仿宋" w:eastAsia="华文仿宋" w:hAnsi="华文仿宋" w:cs="华文仿宋" w:hint="eastAsia"/>
          <w:b/>
          <w:bCs/>
          <w:spacing w:val="-4"/>
          <w:sz w:val="44"/>
          <w:szCs w:val="44"/>
        </w:rPr>
      </w:pPr>
      <w:r>
        <w:rPr>
          <w:rFonts w:ascii="华文仿宋" w:eastAsia="华文仿宋" w:hAnsi="华文仿宋" w:cs="华文仿宋" w:hint="eastAsia"/>
          <w:b/>
          <w:bCs/>
          <w:spacing w:val="-4"/>
          <w:sz w:val="44"/>
          <w:szCs w:val="44"/>
        </w:rPr>
        <w:t>西南赛区复赛确认及报到相关事项的</w:t>
      </w:r>
      <w:r>
        <w:rPr>
          <w:rFonts w:ascii="华文仿宋" w:eastAsia="华文仿宋" w:hAnsi="华文仿宋" w:cs="华文仿宋" w:hint="eastAsia"/>
          <w:b/>
          <w:bCs/>
          <w:sz w:val="44"/>
          <w:szCs w:val="44"/>
        </w:rPr>
        <w:t>通知</w:t>
      </w:r>
    </w:p>
    <w:p w14:paraId="5BB824C1" w14:textId="77777777" w:rsidR="00022FE6" w:rsidRDefault="00022FE6">
      <w:pPr>
        <w:spacing w:line="560" w:lineRule="exact"/>
        <w:jc w:val="center"/>
        <w:rPr>
          <w:rFonts w:ascii="方正仿宋_GBK" w:eastAsia="方正仿宋_GBK" w:hAnsi="方正仿宋_GBK" w:cs="方正仿宋_GBK" w:hint="eastAsia"/>
          <w:sz w:val="32"/>
          <w:szCs w:val="32"/>
        </w:rPr>
      </w:pPr>
    </w:p>
    <w:p w14:paraId="4266D5AE" w14:textId="77777777" w:rsidR="00022FE6" w:rsidRDefault="00000000">
      <w:pPr>
        <w:adjustRightInd w:val="0"/>
        <w:snapToGrid w:val="0"/>
        <w:spacing w:line="600" w:lineRule="exact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各参赛师生：</w:t>
      </w:r>
    </w:p>
    <w:p w14:paraId="7E205EAE" w14:textId="77777777" w:rsidR="00022FE6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sz w:val="24"/>
        </w:rPr>
      </w:pPr>
      <w:r>
        <w:rPr>
          <w:rFonts w:ascii="仿宋_GB2312" w:eastAsia="仿宋_GB2312" w:hAnsi="Times New Roman" w:hint="eastAsia"/>
          <w:sz w:val="24"/>
        </w:rPr>
        <w:t>2025年（第八届）全国大学生嵌入式芯片与系统设计竞赛——应用赛道西南赛区初赛评审已经完成，晋级西南赛区名单已在官网（www.socchina.net）公示。请确认晋级的队伍填写参赛回执，具体事项如下：</w:t>
      </w:r>
    </w:p>
    <w:p w14:paraId="3ADD3DAF" w14:textId="77777777" w:rsidR="00022FE6" w:rsidRPr="00920A29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sz w:val="24"/>
        </w:rPr>
      </w:pPr>
      <w:r w:rsidRPr="00920A29">
        <w:rPr>
          <w:rFonts w:ascii="仿宋_GB2312" w:eastAsia="仿宋_GB2312" w:hAnsi="Times New Roman" w:hint="eastAsia"/>
          <w:sz w:val="24"/>
        </w:rPr>
        <w:t>1、为了保障复赛现场评审有序开展，请在2025年</w:t>
      </w:r>
      <w:r w:rsidRPr="00920A29">
        <w:rPr>
          <w:rFonts w:ascii="仿宋_GB2312" w:eastAsia="仿宋_GB2312" w:hAnsi="Times New Roman"/>
          <w:sz w:val="24"/>
        </w:rPr>
        <w:t>7</w:t>
      </w:r>
      <w:r w:rsidRPr="00920A29">
        <w:rPr>
          <w:rFonts w:ascii="仿宋_GB2312" w:eastAsia="仿宋_GB2312" w:hAnsi="Times New Roman" w:hint="eastAsia"/>
          <w:sz w:val="24"/>
        </w:rPr>
        <w:t>月17日</w:t>
      </w:r>
      <w:r w:rsidRPr="00920A29">
        <w:rPr>
          <w:rFonts w:ascii="仿宋_GB2312" w:eastAsia="仿宋_GB2312" w:hAnsi="Times New Roman"/>
          <w:sz w:val="24"/>
        </w:rPr>
        <w:t>12</w:t>
      </w:r>
      <w:r w:rsidRPr="00920A29">
        <w:rPr>
          <w:rFonts w:ascii="仿宋_GB2312" w:eastAsia="仿宋_GB2312" w:hAnsi="Times New Roman" w:hint="eastAsia"/>
          <w:sz w:val="24"/>
        </w:rPr>
        <w:t>:00前完成参赛回执填写，逾期未提交视为自动放弃复赛参赛资格。</w:t>
      </w:r>
    </w:p>
    <w:p w14:paraId="549441CF" w14:textId="77777777" w:rsidR="00022FE6" w:rsidRPr="00920A29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sz w:val="24"/>
        </w:rPr>
      </w:pPr>
      <w:r w:rsidRPr="00920A29">
        <w:rPr>
          <w:rFonts w:ascii="仿宋_GB2312" w:eastAsia="仿宋_GB2312" w:hAnsi="Times New Roman" w:hint="eastAsia"/>
          <w:sz w:val="24"/>
        </w:rPr>
        <w:t>（1）参赛回执链接</w:t>
      </w:r>
      <w:r w:rsidRPr="00920A29">
        <w:rPr>
          <w:rFonts w:ascii="仿宋_GB2312" w:eastAsia="仿宋_GB2312" w:hAnsi="Times New Roman"/>
          <w:sz w:val="24"/>
        </w:rPr>
        <w:t>: https://jinshuju.com/f/c3jIrA</w:t>
      </w:r>
    </w:p>
    <w:p w14:paraId="56AD76DE" w14:textId="6CB0C79B" w:rsidR="00022FE6" w:rsidRPr="00920A29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sz w:val="24"/>
        </w:rPr>
      </w:pPr>
      <w:r w:rsidRPr="00920A29">
        <w:rPr>
          <w:rFonts w:ascii="仿宋_GB2312" w:eastAsia="仿宋_GB2312" w:hAnsi="Times New Roman" w:hint="eastAsia"/>
          <w:sz w:val="24"/>
        </w:rPr>
        <w:t>（2）参赛回执二维码</w:t>
      </w:r>
      <w:r w:rsidR="00416C0D" w:rsidRPr="00920A29">
        <w:rPr>
          <w:rFonts w:ascii="仿宋_GB2312" w:eastAsia="仿宋_GB2312" w:hAnsi="Times New Roman" w:hint="eastAsia"/>
          <w:sz w:val="24"/>
        </w:rPr>
        <w:t>：</w:t>
      </w:r>
    </w:p>
    <w:p w14:paraId="57B6063A" w14:textId="77777777" w:rsidR="00022FE6" w:rsidRDefault="00000000">
      <w:pPr>
        <w:adjustRightInd w:val="0"/>
        <w:snapToGrid w:val="0"/>
        <w:ind w:firstLineChars="200" w:firstLine="360"/>
        <w:jc w:val="center"/>
        <w:rPr>
          <w:sz w:val="18"/>
          <w:szCs w:val="21"/>
        </w:rPr>
      </w:pPr>
      <w:r>
        <w:rPr>
          <w:rFonts w:hint="eastAsia"/>
          <w:noProof/>
          <w:sz w:val="18"/>
          <w:szCs w:val="21"/>
        </w:rPr>
        <w:drawing>
          <wp:inline distT="0" distB="0" distL="114300" distR="114300" wp14:anchorId="4E7BDC91" wp14:editId="00C9938D">
            <wp:extent cx="1619250" cy="1616710"/>
            <wp:effectExtent l="0" t="0" r="0" b="2540"/>
            <wp:docPr id="3" name="图片 18" descr="1752462113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 descr="17524621137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4D9CE" w14:textId="77777777" w:rsidR="00022FE6" w:rsidRPr="00920A29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b/>
          <w:bCs/>
          <w:sz w:val="24"/>
        </w:rPr>
      </w:pPr>
      <w:r w:rsidRPr="00920A29">
        <w:rPr>
          <w:rFonts w:ascii="仿宋_GB2312" w:eastAsia="仿宋_GB2312" w:hAnsi="Times New Roman" w:hint="eastAsia"/>
          <w:sz w:val="24"/>
        </w:rPr>
        <w:t>（</w:t>
      </w:r>
      <w:r w:rsidRPr="00920A29">
        <w:rPr>
          <w:rFonts w:ascii="仿宋_GB2312" w:eastAsia="仿宋_GB2312" w:hAnsi="Times New Roman"/>
          <w:sz w:val="24"/>
        </w:rPr>
        <w:t>3</w:t>
      </w:r>
      <w:r w:rsidRPr="00920A29">
        <w:rPr>
          <w:rFonts w:ascii="仿宋_GB2312" w:eastAsia="仿宋_GB2312" w:hAnsi="Times New Roman" w:hint="eastAsia"/>
          <w:sz w:val="24"/>
        </w:rPr>
        <w:t>）</w:t>
      </w:r>
      <w:r w:rsidRPr="00920A29">
        <w:rPr>
          <w:rFonts w:ascii="仿宋_GB2312" w:eastAsia="仿宋_GB2312" w:hAnsi="Times New Roman" w:hint="eastAsia"/>
          <w:b/>
          <w:bCs/>
          <w:sz w:val="24"/>
        </w:rPr>
        <w:t>西南赛区Q</w:t>
      </w:r>
      <w:r w:rsidRPr="00920A29">
        <w:rPr>
          <w:rFonts w:ascii="仿宋_GB2312" w:eastAsia="仿宋_GB2312" w:hAnsi="Times New Roman"/>
          <w:b/>
          <w:bCs/>
          <w:sz w:val="24"/>
        </w:rPr>
        <w:t>Q</w:t>
      </w:r>
      <w:r w:rsidRPr="00920A29">
        <w:rPr>
          <w:rFonts w:ascii="仿宋_GB2312" w:eastAsia="仿宋_GB2312" w:hAnsi="Times New Roman" w:hint="eastAsia"/>
          <w:b/>
          <w:bCs/>
          <w:sz w:val="24"/>
        </w:rPr>
        <w:t>群：</w:t>
      </w:r>
      <w:r w:rsidRPr="00920A29">
        <w:rPr>
          <w:rFonts w:ascii="仿宋_GB2312" w:eastAsia="仿宋_GB2312" w:hAnsi="Times New Roman"/>
          <w:b/>
          <w:bCs/>
          <w:sz w:val="24"/>
        </w:rPr>
        <w:t>640963046</w:t>
      </w:r>
      <w:r w:rsidRPr="00920A29">
        <w:rPr>
          <w:rFonts w:ascii="仿宋_GB2312" w:eastAsia="仿宋_GB2312" w:hAnsi="Times New Roman" w:hint="eastAsia"/>
          <w:b/>
          <w:bCs/>
          <w:sz w:val="24"/>
        </w:rPr>
        <w:t>（请队长或主要联系人1人加群即可）。</w:t>
      </w:r>
    </w:p>
    <w:p w14:paraId="5DC48C7A" w14:textId="77777777" w:rsidR="00022FE6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sz w:val="24"/>
        </w:rPr>
      </w:pPr>
      <w:r>
        <w:rPr>
          <w:rFonts w:ascii="仿宋_GB2312" w:eastAsia="仿宋_GB2312" w:hAnsi="Times New Roman"/>
          <w:sz w:val="24"/>
        </w:rPr>
        <w:t>2</w:t>
      </w:r>
      <w:r>
        <w:rPr>
          <w:rFonts w:ascii="仿宋_GB2312" w:eastAsia="仿宋_GB2312" w:hAnsi="Times New Roman" w:hint="eastAsia"/>
          <w:sz w:val="24"/>
        </w:rPr>
        <w:t>、报到须知：</w:t>
      </w:r>
    </w:p>
    <w:p w14:paraId="584DF996" w14:textId="77777777" w:rsidR="00022FE6" w:rsidRPr="00920A29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sz w:val="24"/>
        </w:rPr>
      </w:pPr>
      <w:r w:rsidRPr="00920A29">
        <w:rPr>
          <w:rFonts w:ascii="仿宋_GB2312" w:eastAsia="仿宋_GB2312" w:hAnsi="Times New Roman" w:hint="eastAsia"/>
          <w:sz w:val="24"/>
        </w:rPr>
        <w:t>（1）报到时间：</w:t>
      </w:r>
      <w:r w:rsidRPr="00920A29">
        <w:rPr>
          <w:rFonts w:ascii="仿宋_GB2312" w:eastAsia="仿宋_GB2312" w:hAnsi="Times New Roman" w:hint="eastAsia"/>
          <w:b/>
          <w:bCs/>
          <w:sz w:val="24"/>
        </w:rPr>
        <w:t>2025年</w:t>
      </w:r>
      <w:r w:rsidRPr="00920A29">
        <w:rPr>
          <w:rFonts w:ascii="仿宋_GB2312" w:eastAsia="仿宋_GB2312" w:hAnsi="Times New Roman"/>
          <w:b/>
          <w:bCs/>
          <w:sz w:val="24"/>
        </w:rPr>
        <w:t>7</w:t>
      </w:r>
      <w:r w:rsidRPr="00920A29">
        <w:rPr>
          <w:rFonts w:ascii="仿宋_GB2312" w:eastAsia="仿宋_GB2312" w:hAnsi="Times New Roman" w:hint="eastAsia"/>
          <w:b/>
          <w:bCs/>
          <w:sz w:val="24"/>
        </w:rPr>
        <w:t>月</w:t>
      </w:r>
      <w:r w:rsidRPr="00920A29">
        <w:rPr>
          <w:rFonts w:ascii="仿宋_GB2312" w:eastAsia="仿宋_GB2312" w:hAnsi="Times New Roman"/>
          <w:b/>
          <w:bCs/>
          <w:sz w:val="24"/>
        </w:rPr>
        <w:t>2</w:t>
      </w:r>
      <w:r w:rsidRPr="00920A29">
        <w:rPr>
          <w:rFonts w:ascii="仿宋_GB2312" w:eastAsia="仿宋_GB2312" w:hAnsi="Times New Roman" w:hint="eastAsia"/>
          <w:b/>
          <w:bCs/>
          <w:sz w:val="24"/>
        </w:rPr>
        <w:t>1日 14:30-18:00。</w:t>
      </w:r>
    </w:p>
    <w:p w14:paraId="426CE475" w14:textId="77777777" w:rsidR="00022FE6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sz w:val="24"/>
        </w:rPr>
      </w:pPr>
      <w:r>
        <w:rPr>
          <w:rFonts w:ascii="仿宋_GB2312" w:eastAsia="仿宋_GB2312" w:hAnsi="Times New Roman" w:hint="eastAsia"/>
          <w:sz w:val="24"/>
        </w:rPr>
        <w:t>报到后，请前往复赛场地布置和调试参赛作品。</w:t>
      </w:r>
    </w:p>
    <w:p w14:paraId="668524BC" w14:textId="77777777" w:rsidR="00022FE6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sz w:val="24"/>
        </w:rPr>
      </w:pPr>
      <w:r>
        <w:rPr>
          <w:rFonts w:ascii="仿宋_GB2312" w:eastAsia="仿宋_GB2312" w:hAnsi="Times New Roman" w:hint="eastAsia"/>
          <w:sz w:val="24"/>
        </w:rPr>
        <w:t>（2）复赛地点：</w:t>
      </w:r>
    </w:p>
    <w:p w14:paraId="1CDF1E09" w14:textId="459C15FF" w:rsidR="00022FE6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sz w:val="24"/>
        </w:rPr>
      </w:pPr>
      <w:r>
        <w:rPr>
          <w:rFonts w:ascii="仿宋_GB2312" w:eastAsia="仿宋_GB2312" w:hAnsi="Times New Roman" w:hint="eastAsia"/>
          <w:sz w:val="24"/>
        </w:rPr>
        <w:t>复赛地址：成都理工大学</w:t>
      </w:r>
      <w:r w:rsidR="00920A29" w:rsidRPr="00920A29">
        <w:rPr>
          <w:rFonts w:ascii="仿宋_GB2312" w:eastAsia="仿宋_GB2312" w:hAnsi="Times New Roman" w:hint="eastAsia"/>
          <w:sz w:val="24"/>
        </w:rPr>
        <w:t>成都市成华区二仙桥东三路1号</w:t>
      </w:r>
    </w:p>
    <w:p w14:paraId="4CB66BAB" w14:textId="3A928A86" w:rsidR="00022FE6" w:rsidRPr="00920A29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sz w:val="24"/>
        </w:rPr>
      </w:pPr>
      <w:r w:rsidRPr="00920A29">
        <w:rPr>
          <w:rFonts w:ascii="仿宋_GB2312" w:eastAsia="仿宋_GB2312" w:hAnsi="Times New Roman" w:hint="eastAsia"/>
          <w:sz w:val="24"/>
        </w:rPr>
        <w:lastRenderedPageBreak/>
        <w:t>报到地点：东区教学楼E1B118</w:t>
      </w:r>
      <w:r w:rsidR="004036BE" w:rsidRPr="00920A29">
        <w:rPr>
          <w:rFonts w:ascii="仿宋_GB2312" w:eastAsia="仿宋_GB2312" w:hAnsi="Times New Roman" w:hint="eastAsia"/>
          <w:sz w:val="24"/>
        </w:rPr>
        <w:t>教室</w:t>
      </w:r>
    </w:p>
    <w:p w14:paraId="0D4D60D5" w14:textId="7B9FAE71" w:rsidR="00022FE6" w:rsidRPr="00920A29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sz w:val="24"/>
        </w:rPr>
      </w:pPr>
      <w:r w:rsidRPr="00920A29">
        <w:rPr>
          <w:rFonts w:ascii="仿宋_GB2312" w:eastAsia="仿宋_GB2312" w:hAnsi="Times New Roman" w:hint="eastAsia"/>
          <w:sz w:val="24"/>
        </w:rPr>
        <w:t>评审地点：东区教学楼E1B1</w:t>
      </w:r>
      <w:r w:rsidR="004036BE" w:rsidRPr="00920A29">
        <w:rPr>
          <w:rFonts w:ascii="仿宋_GB2312" w:eastAsia="仿宋_GB2312" w:hAnsi="Times New Roman" w:hint="eastAsia"/>
          <w:sz w:val="24"/>
        </w:rPr>
        <w:t>楼和</w:t>
      </w:r>
      <w:r w:rsidRPr="00920A29">
        <w:rPr>
          <w:rFonts w:ascii="仿宋_GB2312" w:eastAsia="仿宋_GB2312" w:hAnsi="Times New Roman" w:hint="eastAsia"/>
          <w:sz w:val="24"/>
        </w:rPr>
        <w:t>2楼</w:t>
      </w:r>
    </w:p>
    <w:p w14:paraId="6C887975" w14:textId="680C1A50" w:rsidR="00022FE6" w:rsidRPr="00920A29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sz w:val="24"/>
        </w:rPr>
      </w:pPr>
      <w:r w:rsidRPr="00920A29">
        <w:rPr>
          <w:rFonts w:ascii="仿宋_GB2312" w:eastAsia="仿宋_GB2312" w:hAnsi="Times New Roman" w:hint="eastAsia"/>
          <w:sz w:val="24"/>
        </w:rPr>
        <w:t>开幕式地点</w:t>
      </w:r>
      <w:r w:rsidR="004036BE" w:rsidRPr="00920A29">
        <w:rPr>
          <w:rFonts w:ascii="仿宋_GB2312" w:eastAsia="仿宋_GB2312" w:hAnsi="Times New Roman" w:hint="eastAsia"/>
          <w:sz w:val="24"/>
        </w:rPr>
        <w:t>：</w:t>
      </w:r>
      <w:r w:rsidR="004036BE" w:rsidRPr="00920A29">
        <w:rPr>
          <w:rFonts w:ascii="仿宋_GB2312" w:eastAsia="仿宋_GB2312" w:hAnsi="Times New Roman" w:hint="eastAsia"/>
          <w:sz w:val="24"/>
        </w:rPr>
        <w:t>地质灾害防治与地质环境保护全国重点实验室报告厅</w:t>
      </w:r>
    </w:p>
    <w:p w14:paraId="4AA8728B" w14:textId="77777777" w:rsidR="00022FE6" w:rsidRPr="00920A29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sz w:val="24"/>
        </w:rPr>
      </w:pPr>
      <w:r w:rsidRPr="00920A29">
        <w:rPr>
          <w:rFonts w:ascii="仿宋_GB2312" w:eastAsia="仿宋_GB2312" w:hAnsi="Times New Roman" w:hint="eastAsia"/>
          <w:sz w:val="24"/>
        </w:rPr>
        <w:t>报到及复赛位置地图见附件1</w:t>
      </w:r>
    </w:p>
    <w:p w14:paraId="3B3F0DD9" w14:textId="77777777" w:rsidR="00022FE6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sz w:val="24"/>
        </w:rPr>
      </w:pPr>
      <w:r>
        <w:rPr>
          <w:rFonts w:ascii="仿宋_GB2312" w:eastAsia="仿宋_GB2312" w:hAnsi="Times New Roman" w:hint="eastAsia"/>
          <w:sz w:val="24"/>
        </w:rPr>
        <w:t>（3）报到需核实身份，请携带身份证和学生证原件。</w:t>
      </w:r>
    </w:p>
    <w:p w14:paraId="7D02FF04" w14:textId="77777777" w:rsidR="00022FE6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sz w:val="24"/>
        </w:rPr>
      </w:pPr>
      <w:r>
        <w:rPr>
          <w:rFonts w:ascii="仿宋_GB2312" w:eastAsia="仿宋_GB2312" w:hAnsi="Times New Roman" w:hint="eastAsia"/>
          <w:sz w:val="24"/>
        </w:rPr>
        <w:t>（4）复赛需要准备：作品正常演示及问询，时间控制在1</w:t>
      </w:r>
      <w:r>
        <w:rPr>
          <w:rFonts w:ascii="仿宋_GB2312" w:eastAsia="仿宋_GB2312" w:hAnsi="Times New Roman"/>
          <w:sz w:val="24"/>
        </w:rPr>
        <w:t>0</w:t>
      </w:r>
      <w:r>
        <w:rPr>
          <w:rFonts w:ascii="仿宋_GB2312" w:eastAsia="仿宋_GB2312" w:hAnsi="Times New Roman" w:hint="eastAsia"/>
          <w:sz w:val="24"/>
        </w:rPr>
        <w:t>分钟内，作品现场演示时间控制在5分钟内。</w:t>
      </w:r>
    </w:p>
    <w:p w14:paraId="76FE3DB4" w14:textId="77777777" w:rsidR="00022FE6" w:rsidRPr="00BB4120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sz w:val="24"/>
        </w:rPr>
      </w:pPr>
      <w:r>
        <w:rPr>
          <w:rFonts w:ascii="仿宋_GB2312" w:eastAsia="仿宋_GB2312" w:hAnsi="Times New Roman" w:hint="eastAsia"/>
          <w:sz w:val="24"/>
        </w:rPr>
        <w:t>（</w:t>
      </w:r>
      <w:r>
        <w:rPr>
          <w:rFonts w:ascii="仿宋_GB2312" w:eastAsia="仿宋_GB2312" w:hAnsi="Times New Roman"/>
          <w:sz w:val="24"/>
        </w:rPr>
        <w:t>5</w:t>
      </w:r>
      <w:r>
        <w:rPr>
          <w:rFonts w:ascii="仿宋_GB2312" w:eastAsia="仿宋_GB2312" w:hAnsi="Times New Roman" w:hint="eastAsia"/>
          <w:sz w:val="24"/>
        </w:rPr>
        <w:t>）复赛场提供的硬件设备详见附件2</w:t>
      </w:r>
      <w:r w:rsidRPr="00BB4120">
        <w:rPr>
          <w:rFonts w:ascii="仿宋_GB2312" w:eastAsia="仿宋_GB2312" w:hAnsi="Times New Roman" w:hint="eastAsia"/>
          <w:sz w:val="24"/>
        </w:rPr>
        <w:t>，如有其它特殊需求，请自行准备。</w:t>
      </w:r>
    </w:p>
    <w:p w14:paraId="129208F8" w14:textId="2773280C" w:rsidR="00022FE6" w:rsidRPr="00BB4120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sz w:val="24"/>
        </w:rPr>
      </w:pPr>
      <w:r w:rsidRPr="00BB4120">
        <w:rPr>
          <w:rFonts w:ascii="仿宋_GB2312" w:eastAsia="仿宋_GB2312" w:hAnsi="Times New Roman" w:hint="eastAsia"/>
          <w:sz w:val="24"/>
        </w:rPr>
        <w:t>（</w:t>
      </w:r>
      <w:r w:rsidRPr="00BB4120">
        <w:rPr>
          <w:rFonts w:ascii="仿宋_GB2312" w:eastAsia="仿宋_GB2312" w:hAnsi="Times New Roman"/>
          <w:sz w:val="24"/>
        </w:rPr>
        <w:t>6</w:t>
      </w:r>
      <w:r w:rsidRPr="00BB4120">
        <w:rPr>
          <w:rFonts w:ascii="仿宋_GB2312" w:eastAsia="仿宋_GB2312" w:hAnsi="Times New Roman" w:hint="eastAsia"/>
          <w:sz w:val="24"/>
        </w:rPr>
        <w:t>）差旅食宿自理，请提前安排，日程安排见附件3，酒店推荐见附件4。</w:t>
      </w:r>
    </w:p>
    <w:p w14:paraId="076EDF33" w14:textId="77777777" w:rsidR="00022FE6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sz w:val="24"/>
        </w:rPr>
      </w:pPr>
      <w:r w:rsidRPr="00BB4120">
        <w:rPr>
          <w:rFonts w:ascii="仿宋_GB2312" w:eastAsia="仿宋_GB2312" w:hAnsi="Times New Roman" w:hint="eastAsia"/>
          <w:sz w:val="24"/>
        </w:rPr>
        <w:t>（</w:t>
      </w:r>
      <w:r w:rsidRPr="00BB4120">
        <w:rPr>
          <w:rFonts w:ascii="仿宋_GB2312" w:eastAsia="仿宋_GB2312" w:hAnsi="Times New Roman"/>
          <w:sz w:val="24"/>
        </w:rPr>
        <w:t>7</w:t>
      </w:r>
      <w:r w:rsidRPr="00BB4120">
        <w:rPr>
          <w:rFonts w:ascii="仿宋_GB2312" w:eastAsia="仿宋_GB2312" w:hAnsi="Times New Roman" w:hint="eastAsia"/>
          <w:sz w:val="24"/>
        </w:rPr>
        <w:t>）复赛参赛回执一旦完成后续将不</w:t>
      </w:r>
      <w:r>
        <w:rPr>
          <w:rFonts w:ascii="仿宋_GB2312" w:eastAsia="仿宋_GB2312" w:hAnsi="Times New Roman" w:hint="eastAsia"/>
          <w:sz w:val="24"/>
        </w:rPr>
        <w:t>再进行调整，请参赛队伍认真对待。</w:t>
      </w:r>
    </w:p>
    <w:p w14:paraId="4375577B" w14:textId="77777777" w:rsidR="00022FE6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sz w:val="24"/>
        </w:rPr>
      </w:pPr>
      <w:r>
        <w:rPr>
          <w:rFonts w:ascii="仿宋_GB2312" w:eastAsia="仿宋_GB2312" w:hAnsi="Times New Roman" w:hint="eastAsia"/>
          <w:sz w:val="24"/>
        </w:rPr>
        <w:t>注意个人安全并妥善保管个人财物。</w:t>
      </w:r>
    </w:p>
    <w:p w14:paraId="07A9ED1E" w14:textId="77777777" w:rsidR="00022FE6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sz w:val="24"/>
        </w:rPr>
      </w:pPr>
      <w:r>
        <w:rPr>
          <w:rFonts w:ascii="仿宋_GB2312" w:eastAsia="仿宋_GB2312" w:hAnsi="Times New Roman" w:hint="eastAsia"/>
          <w:sz w:val="24"/>
        </w:rPr>
        <w:t xml:space="preserve">感谢你的参与，期待你的到来！ </w:t>
      </w:r>
    </w:p>
    <w:p w14:paraId="1CFA4CCD" w14:textId="77777777" w:rsidR="00022FE6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sz w:val="24"/>
        </w:rPr>
      </w:pPr>
      <w:r>
        <w:rPr>
          <w:rFonts w:ascii="仿宋_GB2312" w:eastAsia="仿宋_GB2312" w:hAnsi="Times New Roman" w:hint="eastAsia"/>
          <w:sz w:val="24"/>
        </w:rPr>
        <w:t>报到咨询：</w:t>
      </w:r>
    </w:p>
    <w:p w14:paraId="49611117" w14:textId="77777777" w:rsidR="00022FE6" w:rsidRDefault="00000000">
      <w:pPr>
        <w:adjustRightInd w:val="0"/>
        <w:snapToGrid w:val="0"/>
        <w:spacing w:line="600" w:lineRule="exact"/>
        <w:ind w:firstLineChars="200" w:firstLine="480"/>
        <w:rPr>
          <w:rFonts w:ascii="仿宋_GB2312" w:eastAsia="仿宋_GB2312" w:hAnsi="Times New Roman"/>
          <w:sz w:val="24"/>
        </w:rPr>
      </w:pPr>
      <w:r>
        <w:rPr>
          <w:rFonts w:ascii="仿宋_GB2312" w:eastAsia="仿宋_GB2312" w:hAnsi="Times New Roman" w:hint="eastAsia"/>
          <w:color w:val="000000"/>
          <w:sz w:val="24"/>
        </w:rPr>
        <w:t xml:space="preserve">15208268006林老师   </w:t>
      </w:r>
      <w:r>
        <w:rPr>
          <w:rFonts w:ascii="仿宋_GB2312" w:eastAsia="仿宋_GB2312" w:hAnsi="Times New Roman"/>
          <w:color w:val="000000"/>
          <w:sz w:val="24"/>
        </w:rPr>
        <w:t>13982011264</w:t>
      </w:r>
      <w:r>
        <w:rPr>
          <w:rFonts w:ascii="仿宋_GB2312" w:eastAsia="仿宋_GB2312" w:hAnsi="Times New Roman" w:hint="eastAsia"/>
          <w:color w:val="000000"/>
          <w:sz w:val="24"/>
        </w:rPr>
        <w:t xml:space="preserve"> 胡老师  </w:t>
      </w:r>
      <w:r>
        <w:rPr>
          <w:rFonts w:ascii="仿宋_GB2312" w:eastAsia="仿宋_GB2312" w:hAnsi="Times New Roman" w:hint="eastAsia"/>
          <w:sz w:val="24"/>
        </w:rPr>
        <w:t>13540360096赖老师</w:t>
      </w:r>
    </w:p>
    <w:p w14:paraId="2BD9772C" w14:textId="77777777" w:rsidR="00022FE6" w:rsidRDefault="00022FE6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Times New Roman"/>
          <w:color w:val="FF0000"/>
          <w:sz w:val="32"/>
          <w:szCs w:val="32"/>
          <w:highlight w:val="yellow"/>
        </w:rPr>
      </w:pPr>
    </w:p>
    <w:p w14:paraId="1E83EDB8" w14:textId="77777777" w:rsidR="00920A29" w:rsidRDefault="00920A29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Times New Roman" w:hint="eastAsia"/>
          <w:color w:val="FF0000"/>
          <w:sz w:val="32"/>
          <w:szCs w:val="32"/>
          <w:highlight w:val="yellow"/>
        </w:rPr>
      </w:pPr>
    </w:p>
    <w:p w14:paraId="50BDA854" w14:textId="77777777" w:rsidR="00022FE6" w:rsidRDefault="00000000">
      <w:pPr>
        <w:adjustRightInd w:val="0"/>
        <w:snapToGrid w:val="0"/>
        <w:spacing w:line="600" w:lineRule="exact"/>
        <w:ind w:right="-58"/>
        <w:jc w:val="right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全国大学生嵌入式芯片与系统设计竞赛</w:t>
      </w:r>
    </w:p>
    <w:p w14:paraId="16EF7416" w14:textId="77777777" w:rsidR="00022FE6" w:rsidRDefault="00000000" w:rsidP="00920A29">
      <w:pPr>
        <w:adjustRightInd w:val="0"/>
        <w:snapToGrid w:val="0"/>
        <w:spacing w:line="600" w:lineRule="exact"/>
        <w:ind w:right="942"/>
        <w:jc w:val="right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 xml:space="preserve">西南赛区执行委员会 </w:t>
      </w:r>
    </w:p>
    <w:p w14:paraId="7B453419" w14:textId="0415233B" w:rsidR="00022FE6" w:rsidRDefault="00000000" w:rsidP="00920A29">
      <w:pPr>
        <w:adjustRightInd w:val="0"/>
        <w:snapToGrid w:val="0"/>
        <w:spacing w:line="600" w:lineRule="exact"/>
        <w:ind w:right="1102"/>
        <w:jc w:val="right"/>
        <w:rPr>
          <w:rFonts w:ascii="仿宋_GB2312" w:eastAsia="仿宋_GB2312" w:hAnsi="Times New Roman"/>
          <w:sz w:val="32"/>
          <w:szCs w:val="32"/>
        </w:rPr>
        <w:sectPr w:rsidR="00022FE6">
          <w:footerReference w:type="default" r:id="rId9"/>
          <w:pgSz w:w="11906" w:h="16838"/>
          <w:pgMar w:top="1702" w:right="1800" w:bottom="1560" w:left="1800" w:header="851" w:footer="992" w:gutter="0"/>
          <w:pgNumType w:fmt="numberInDash"/>
          <w:cols w:space="720"/>
          <w:docGrid w:type="lines" w:linePitch="312"/>
        </w:sectPr>
      </w:pPr>
      <w:r>
        <w:rPr>
          <w:rFonts w:ascii="仿宋_GB2312" w:eastAsia="仿宋_GB2312" w:hAnsi="Times New Roman" w:hint="eastAsia"/>
          <w:sz w:val="28"/>
          <w:szCs w:val="28"/>
        </w:rPr>
        <w:t>2025年</w:t>
      </w:r>
      <w:r>
        <w:rPr>
          <w:rFonts w:ascii="仿宋_GB2312" w:eastAsia="仿宋_GB2312" w:hAnsi="Times New Roman"/>
          <w:sz w:val="28"/>
          <w:szCs w:val="28"/>
        </w:rPr>
        <w:t>7</w:t>
      </w:r>
      <w:r>
        <w:rPr>
          <w:rFonts w:ascii="仿宋_GB2312" w:eastAsia="仿宋_GB2312" w:hAnsi="Times New Roman" w:hint="eastAsia"/>
          <w:sz w:val="28"/>
          <w:szCs w:val="28"/>
        </w:rPr>
        <w:t xml:space="preserve">月14日   </w:t>
      </w:r>
      <w:r w:rsidR="00920A29">
        <w:rPr>
          <w:rFonts w:ascii="仿宋_GB2312" w:eastAsia="仿宋_GB2312" w:hAnsi="Times New Roman" w:hint="eastAsia"/>
          <w:sz w:val="28"/>
          <w:szCs w:val="28"/>
        </w:rPr>
        <w:t xml:space="preserve"> </w:t>
      </w:r>
      <w:r>
        <w:rPr>
          <w:rFonts w:ascii="仿宋_GB2312" w:eastAsia="仿宋_GB2312" w:hAnsi="Times New Roman" w:hint="eastAsia"/>
          <w:sz w:val="28"/>
          <w:szCs w:val="28"/>
        </w:rPr>
        <w:t xml:space="preserve"> </w:t>
      </w:r>
      <w:r>
        <w:rPr>
          <w:rFonts w:ascii="仿宋_GB2312" w:eastAsia="仿宋_GB2312" w:hAnsi="Times New Roman" w:hint="eastAsia"/>
          <w:sz w:val="32"/>
          <w:szCs w:val="32"/>
        </w:rPr>
        <w:t xml:space="preserve">   </w:t>
      </w:r>
    </w:p>
    <w:p w14:paraId="28ECA78F" w14:textId="77777777" w:rsidR="00022FE6" w:rsidRDefault="00000000">
      <w:pPr>
        <w:adjustRightInd w:val="0"/>
        <w:snapToGrid w:val="0"/>
        <w:spacing w:line="360" w:lineRule="auto"/>
        <w:ind w:right="640"/>
        <w:jc w:val="left"/>
        <w:rPr>
          <w:rFonts w:ascii="仿宋" w:eastAsia="仿宋" w:hAnsi="仿宋" w:hint="eastAsia"/>
          <w:b/>
          <w:bCs/>
          <w:sz w:val="36"/>
          <w:szCs w:val="40"/>
        </w:rPr>
      </w:pPr>
      <w:r>
        <w:rPr>
          <w:rFonts w:ascii="仿宋" w:eastAsia="仿宋" w:hAnsi="仿宋" w:hint="eastAsia"/>
          <w:b/>
          <w:bCs/>
          <w:sz w:val="36"/>
          <w:szCs w:val="40"/>
        </w:rPr>
        <w:lastRenderedPageBreak/>
        <w:t>附件1</w:t>
      </w:r>
    </w:p>
    <w:p w14:paraId="19E4D1D3" w14:textId="77777777" w:rsidR="00022FE6" w:rsidRDefault="00000000">
      <w:pPr>
        <w:adjustRightInd w:val="0"/>
        <w:snapToGrid w:val="0"/>
        <w:spacing w:line="360" w:lineRule="auto"/>
        <w:ind w:right="640"/>
        <w:jc w:val="center"/>
        <w:rPr>
          <w:rFonts w:ascii="仿宋" w:eastAsia="仿宋" w:hAnsi="仿宋" w:hint="eastAsia"/>
          <w:sz w:val="36"/>
          <w:szCs w:val="40"/>
        </w:rPr>
      </w:pPr>
      <w:r>
        <w:rPr>
          <w:rFonts w:ascii="仿宋" w:eastAsia="仿宋" w:hAnsi="仿宋" w:hint="eastAsia"/>
          <w:sz w:val="36"/>
          <w:szCs w:val="40"/>
        </w:rPr>
        <w:t>成都理工大学校园地图</w:t>
      </w:r>
    </w:p>
    <w:p w14:paraId="7A5239F4" w14:textId="77777777" w:rsidR="00022FE6" w:rsidRDefault="00000000">
      <w:pPr>
        <w:adjustRightInd w:val="0"/>
        <w:snapToGrid w:val="0"/>
        <w:jc w:val="center"/>
        <w:rPr>
          <w:rFonts w:ascii="方正黑体_GBK" w:eastAsia="方正黑体_GBK" w:hAnsi="方正黑体_GBK" w:hint="eastAsia"/>
          <w:sz w:val="40"/>
          <w:szCs w:val="40"/>
        </w:rPr>
      </w:pPr>
      <w:r>
        <w:rPr>
          <w:noProof/>
        </w:rPr>
        <w:drawing>
          <wp:inline distT="0" distB="0" distL="114300" distR="114300" wp14:anchorId="502E38C7" wp14:editId="59290C78">
            <wp:extent cx="4320000" cy="2543379"/>
            <wp:effectExtent l="0" t="0" r="444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4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64F95" w14:textId="77777777" w:rsidR="00022FE6" w:rsidRDefault="00000000">
      <w:pPr>
        <w:adjustRightInd w:val="0"/>
        <w:snapToGrid w:val="0"/>
        <w:spacing w:line="360" w:lineRule="auto"/>
        <w:jc w:val="left"/>
        <w:rPr>
          <w:rFonts w:ascii="仿宋" w:eastAsia="仿宋" w:hAnsi="仿宋" w:hint="eastAsia"/>
        </w:rPr>
      </w:pPr>
      <w:r>
        <w:rPr>
          <w:rFonts w:ascii="仿宋" w:eastAsia="仿宋" w:hAnsi="仿宋"/>
        </w:rPr>
        <w:t xml:space="preserve">                         </w:t>
      </w:r>
    </w:p>
    <w:p w14:paraId="2BBE8120" w14:textId="77777777" w:rsidR="00022FE6" w:rsidRDefault="00000000">
      <w:pPr>
        <w:adjustRightInd w:val="0"/>
        <w:snapToGrid w:val="0"/>
        <w:spacing w:line="360" w:lineRule="auto"/>
        <w:jc w:val="center"/>
        <w:rPr>
          <w:rFonts w:ascii="方正黑体_GBK" w:eastAsia="方正黑体_GBK" w:hAnsi="方正黑体_GBK" w:hint="eastAsia"/>
          <w:sz w:val="40"/>
          <w:szCs w:val="40"/>
        </w:rPr>
      </w:pPr>
      <w:r>
        <w:t>https://www.720yun.com/t/69722wOdata?scene_id=302686#scene_id=302686</w:t>
      </w:r>
    </w:p>
    <w:p w14:paraId="466C7D12" w14:textId="77777777" w:rsidR="00022FE6" w:rsidRDefault="00000000">
      <w:pPr>
        <w:jc w:val="center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通过链接查看成理校园VR视图，带你更快找到复赛场地。</w:t>
      </w:r>
    </w:p>
    <w:p w14:paraId="4B06EA37" w14:textId="038489B2" w:rsidR="00022FE6" w:rsidRDefault="00D31CD2" w:rsidP="00D31CD2">
      <w:pPr>
        <w:adjustRightInd w:val="0"/>
        <w:snapToGrid w:val="0"/>
        <w:spacing w:line="360" w:lineRule="auto"/>
        <w:ind w:right="-58"/>
        <w:jc w:val="center"/>
        <w:rPr>
          <w:rFonts w:ascii="仿宋" w:eastAsia="仿宋" w:hAnsi="仿宋" w:hint="eastAsia"/>
          <w:sz w:val="36"/>
          <w:szCs w:val="40"/>
        </w:rPr>
      </w:pPr>
      <w:r w:rsidRPr="00D31CD2">
        <w:rPr>
          <w:rFonts w:ascii="仿宋" w:eastAsia="仿宋" w:hAnsi="仿宋"/>
          <w:noProof/>
          <w:sz w:val="36"/>
          <w:szCs w:val="40"/>
        </w:rPr>
        <w:drawing>
          <wp:inline distT="0" distB="0" distL="0" distR="0" wp14:anchorId="70851DDB" wp14:editId="419F0D0B">
            <wp:extent cx="4457183" cy="3072384"/>
            <wp:effectExtent l="0" t="0" r="635" b="0"/>
            <wp:docPr id="19392805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560" cy="307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40F2E" w14:textId="33887A81" w:rsidR="00022FE6" w:rsidRPr="00A53D21" w:rsidRDefault="00000000" w:rsidP="00725060">
      <w:pPr>
        <w:adjustRightInd w:val="0"/>
        <w:snapToGrid w:val="0"/>
        <w:spacing w:line="360" w:lineRule="auto"/>
        <w:ind w:right="-58"/>
        <w:rPr>
          <w:rFonts w:ascii="仿宋" w:eastAsia="仿宋" w:hAnsi="仿宋" w:hint="eastAsia"/>
          <w:sz w:val="28"/>
          <w:szCs w:val="32"/>
        </w:rPr>
      </w:pPr>
      <w:r w:rsidRPr="00A53D21">
        <w:rPr>
          <w:rFonts w:ascii="仿宋" w:eastAsia="仿宋" w:hAnsi="仿宋" w:hint="eastAsia"/>
          <w:sz w:val="28"/>
          <w:szCs w:val="32"/>
        </w:rPr>
        <w:t>建议：</w:t>
      </w:r>
      <w:r w:rsidRPr="0045107D">
        <w:rPr>
          <w:rFonts w:ascii="黑体" w:eastAsia="黑体" w:hAnsi="黑体" w:hint="eastAsia"/>
          <w:b/>
          <w:bCs/>
          <w:sz w:val="28"/>
          <w:szCs w:val="32"/>
        </w:rPr>
        <w:t>地铁8号线B口</w:t>
      </w:r>
      <w:r w:rsidRPr="00A53D21">
        <w:rPr>
          <w:rFonts w:ascii="仿宋" w:eastAsia="仿宋" w:hAnsi="仿宋" w:hint="eastAsia"/>
          <w:sz w:val="28"/>
          <w:szCs w:val="32"/>
        </w:rPr>
        <w:t>，通过加油站这边的</w:t>
      </w:r>
      <w:r w:rsidRPr="0045107D">
        <w:rPr>
          <w:rFonts w:ascii="黑体" w:eastAsia="黑体" w:hAnsi="黑体" w:hint="eastAsia"/>
          <w:b/>
          <w:bCs/>
          <w:sz w:val="28"/>
          <w:szCs w:val="32"/>
        </w:rPr>
        <w:t>北一门</w:t>
      </w:r>
      <w:r w:rsidRPr="00A53D21">
        <w:rPr>
          <w:rFonts w:ascii="仿宋" w:eastAsia="仿宋" w:hAnsi="仿宋" w:hint="eastAsia"/>
          <w:sz w:val="28"/>
          <w:szCs w:val="32"/>
        </w:rPr>
        <w:t>进学校，是最近最</w:t>
      </w:r>
      <w:r w:rsidR="00A53D21" w:rsidRPr="00A53D21">
        <w:rPr>
          <w:rFonts w:ascii="仿宋" w:eastAsia="仿宋" w:hAnsi="仿宋" w:hint="eastAsia"/>
          <w:sz w:val="28"/>
          <w:szCs w:val="32"/>
        </w:rPr>
        <w:t>便捷</w:t>
      </w:r>
      <w:r w:rsidRPr="00A53D21">
        <w:rPr>
          <w:rFonts w:ascii="仿宋" w:eastAsia="仿宋" w:hAnsi="仿宋" w:hint="eastAsia"/>
          <w:sz w:val="28"/>
          <w:szCs w:val="32"/>
        </w:rPr>
        <w:t>的路线</w:t>
      </w:r>
      <w:r w:rsidR="00A53D21" w:rsidRPr="00A53D21">
        <w:rPr>
          <w:rFonts w:ascii="仿宋" w:eastAsia="仿宋" w:hAnsi="仿宋" w:hint="eastAsia"/>
          <w:sz w:val="28"/>
          <w:szCs w:val="32"/>
        </w:rPr>
        <w:t>（约十分钟可到达开幕式报告厅或复赛教学楼）</w:t>
      </w:r>
      <w:r w:rsidRPr="00A53D21">
        <w:rPr>
          <w:rFonts w:ascii="仿宋" w:eastAsia="仿宋" w:hAnsi="仿宋" w:hint="eastAsia"/>
          <w:sz w:val="28"/>
          <w:szCs w:val="32"/>
        </w:rPr>
        <w:t>。</w:t>
      </w:r>
      <w:r w:rsidR="00725060" w:rsidRPr="00A53D21">
        <w:rPr>
          <w:rFonts w:ascii="仿宋" w:eastAsia="仿宋" w:hAnsi="仿宋" w:hint="eastAsia"/>
          <w:sz w:val="28"/>
          <w:szCs w:val="32"/>
        </w:rPr>
        <w:t>开幕式会议室距离复赛场地教学楼，约</w:t>
      </w:r>
      <w:r w:rsidR="00A53D21" w:rsidRPr="00A53D21">
        <w:rPr>
          <w:rFonts w:ascii="仿宋" w:eastAsia="仿宋" w:hAnsi="仿宋" w:hint="eastAsia"/>
          <w:sz w:val="28"/>
          <w:szCs w:val="32"/>
        </w:rPr>
        <w:t>6</w:t>
      </w:r>
      <w:r w:rsidR="00725060" w:rsidRPr="00A53D21">
        <w:rPr>
          <w:rFonts w:ascii="仿宋" w:eastAsia="仿宋" w:hAnsi="仿宋" w:hint="eastAsia"/>
          <w:sz w:val="28"/>
          <w:szCs w:val="32"/>
        </w:rPr>
        <w:t>00米，步行</w:t>
      </w:r>
      <w:r w:rsidR="00B35A5F">
        <w:rPr>
          <w:rFonts w:ascii="仿宋" w:eastAsia="仿宋" w:hAnsi="仿宋" w:hint="eastAsia"/>
          <w:sz w:val="28"/>
          <w:szCs w:val="32"/>
        </w:rPr>
        <w:t>约</w:t>
      </w:r>
      <w:r w:rsidR="00725060" w:rsidRPr="00A53D21">
        <w:rPr>
          <w:rFonts w:ascii="仿宋" w:eastAsia="仿宋" w:hAnsi="仿宋" w:hint="eastAsia"/>
          <w:sz w:val="28"/>
          <w:szCs w:val="32"/>
        </w:rPr>
        <w:t>5分钟。</w:t>
      </w:r>
      <w:r w:rsidR="00BB0263">
        <w:rPr>
          <w:rFonts w:ascii="仿宋" w:eastAsia="仿宋" w:hAnsi="仿宋" w:hint="eastAsia"/>
          <w:sz w:val="28"/>
          <w:szCs w:val="32"/>
        </w:rPr>
        <w:t>+</w:t>
      </w:r>
    </w:p>
    <w:p w14:paraId="2AD73154" w14:textId="77777777" w:rsidR="00022FE6" w:rsidRDefault="00000000">
      <w:pPr>
        <w:adjustRightInd w:val="0"/>
        <w:snapToGrid w:val="0"/>
        <w:spacing w:line="360" w:lineRule="auto"/>
        <w:ind w:right="640"/>
        <w:jc w:val="left"/>
        <w:rPr>
          <w:rFonts w:ascii="仿宋_GB2312" w:eastAsia="仿宋_GB2312" w:hAnsi="方正黑体_GBK"/>
          <w:b/>
          <w:bCs/>
          <w:sz w:val="36"/>
          <w:szCs w:val="36"/>
        </w:rPr>
      </w:pPr>
      <w:r>
        <w:rPr>
          <w:rFonts w:ascii="仿宋_GB2312" w:eastAsia="仿宋_GB2312" w:hAnsi="方正黑体_GBK" w:hint="eastAsia"/>
          <w:b/>
          <w:bCs/>
          <w:sz w:val="36"/>
          <w:szCs w:val="36"/>
        </w:rPr>
        <w:lastRenderedPageBreak/>
        <w:t>附件2</w:t>
      </w:r>
    </w:p>
    <w:p w14:paraId="1C8C2049" w14:textId="77777777" w:rsidR="00022FE6" w:rsidRDefault="00000000">
      <w:pPr>
        <w:adjustRightInd w:val="0"/>
        <w:snapToGrid w:val="0"/>
        <w:spacing w:line="360" w:lineRule="auto"/>
        <w:ind w:right="640"/>
        <w:jc w:val="center"/>
        <w:rPr>
          <w:rFonts w:ascii="仿宋_GB2312" w:eastAsia="仿宋_GB2312" w:hAnsi="方正小标宋_GBK"/>
          <w:sz w:val="36"/>
          <w:szCs w:val="36"/>
        </w:rPr>
      </w:pPr>
      <w:r>
        <w:rPr>
          <w:rFonts w:ascii="仿宋_GB2312" w:eastAsia="仿宋_GB2312" w:hAnsi="方正小标宋_GBK" w:hint="eastAsia"/>
          <w:sz w:val="36"/>
          <w:szCs w:val="36"/>
        </w:rPr>
        <w:t>西南赛区复赛现场提供的硬件设备表单</w:t>
      </w:r>
    </w:p>
    <w:p w14:paraId="46BF4FE9" w14:textId="77777777" w:rsidR="00022FE6" w:rsidRDefault="00022FE6"/>
    <w:p w14:paraId="34696ABF" w14:textId="77777777" w:rsidR="00022FE6" w:rsidRDefault="00000000">
      <w:pPr>
        <w:adjustRightInd w:val="0"/>
        <w:snapToGrid w:val="0"/>
        <w:spacing w:line="60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一、复赛场地为每参赛队伍提供：</w:t>
      </w:r>
    </w:p>
    <w:p w14:paraId="4B30F7B4" w14:textId="77777777" w:rsidR="00022FE6" w:rsidRDefault="00000000">
      <w:pPr>
        <w:adjustRightInd w:val="0"/>
        <w:snapToGrid w:val="0"/>
        <w:spacing w:line="60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/>
          <w:sz w:val="28"/>
          <w:szCs w:val="28"/>
        </w:rPr>
        <w:t></w:t>
      </w:r>
      <w:r>
        <w:rPr>
          <w:rFonts w:ascii="仿宋_GB2312" w:eastAsia="仿宋_GB2312" w:hAnsi="Times New Roman"/>
          <w:sz w:val="28"/>
          <w:szCs w:val="28"/>
        </w:rPr>
        <w:tab/>
        <w:t xml:space="preserve">  </w:t>
      </w:r>
      <w:r>
        <w:rPr>
          <w:rFonts w:ascii="仿宋_GB2312" w:eastAsia="仿宋_GB2312" w:hAnsi="Times New Roman" w:hint="eastAsia"/>
          <w:sz w:val="28"/>
          <w:szCs w:val="28"/>
        </w:rPr>
        <w:t>实验桌</w:t>
      </w:r>
      <w:r>
        <w:rPr>
          <w:rFonts w:ascii="仿宋_GB2312" w:eastAsia="仿宋_GB2312" w:hAnsi="Times New Roman"/>
          <w:sz w:val="28"/>
          <w:szCs w:val="28"/>
        </w:rPr>
        <w:t>1</w:t>
      </w:r>
      <w:r>
        <w:rPr>
          <w:rFonts w:ascii="仿宋_GB2312" w:eastAsia="仿宋_GB2312" w:hAnsi="Times New Roman" w:hint="eastAsia"/>
          <w:sz w:val="28"/>
          <w:szCs w:val="28"/>
        </w:rPr>
        <w:t>张</w:t>
      </w:r>
    </w:p>
    <w:p w14:paraId="309B97D2" w14:textId="77777777" w:rsidR="00022FE6" w:rsidRDefault="00000000">
      <w:pPr>
        <w:adjustRightInd w:val="0"/>
        <w:snapToGrid w:val="0"/>
        <w:spacing w:line="60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/>
          <w:sz w:val="28"/>
          <w:szCs w:val="28"/>
        </w:rPr>
        <w:t></w:t>
      </w:r>
      <w:r>
        <w:rPr>
          <w:rFonts w:ascii="仿宋_GB2312" w:eastAsia="仿宋_GB2312" w:hAnsi="Times New Roman"/>
          <w:sz w:val="28"/>
          <w:szCs w:val="28"/>
        </w:rPr>
        <w:tab/>
        <w:t xml:space="preserve">  </w:t>
      </w:r>
      <w:r>
        <w:rPr>
          <w:rFonts w:ascii="仿宋_GB2312" w:eastAsia="仿宋_GB2312" w:hAnsi="Times New Roman" w:hint="eastAsia"/>
          <w:sz w:val="28"/>
          <w:szCs w:val="28"/>
        </w:rPr>
        <w:t>椅子</w:t>
      </w:r>
      <w:r>
        <w:rPr>
          <w:rFonts w:ascii="仿宋_GB2312" w:eastAsia="仿宋_GB2312" w:hAnsi="Times New Roman"/>
          <w:sz w:val="28"/>
          <w:szCs w:val="28"/>
        </w:rPr>
        <w:t>3</w:t>
      </w:r>
      <w:r>
        <w:rPr>
          <w:rFonts w:ascii="仿宋_GB2312" w:eastAsia="仿宋_GB2312" w:hAnsi="Times New Roman" w:hint="eastAsia"/>
          <w:sz w:val="28"/>
          <w:szCs w:val="28"/>
        </w:rPr>
        <w:t>张</w:t>
      </w:r>
    </w:p>
    <w:p w14:paraId="5C1C2E8D" w14:textId="77777777" w:rsidR="00022FE6" w:rsidRPr="00BB4120" w:rsidRDefault="00000000">
      <w:pPr>
        <w:adjustRightInd w:val="0"/>
        <w:snapToGrid w:val="0"/>
        <w:spacing w:line="60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如实验桌</w:t>
      </w:r>
      <w:r w:rsidRPr="00BB4120">
        <w:rPr>
          <w:rFonts w:ascii="仿宋_GB2312" w:eastAsia="仿宋_GB2312" w:hAnsi="Times New Roman" w:hint="eastAsia"/>
          <w:sz w:val="28"/>
          <w:szCs w:val="28"/>
        </w:rPr>
        <w:t>不能满足，需提出明确场地需求，包括场地大小、环境布置等，在参赛回执链接中填写；</w:t>
      </w:r>
    </w:p>
    <w:p w14:paraId="4032BA34" w14:textId="77777777" w:rsidR="00022FE6" w:rsidRPr="00BB4120" w:rsidRDefault="00000000">
      <w:pPr>
        <w:adjustRightInd w:val="0"/>
        <w:snapToGrid w:val="0"/>
        <w:spacing w:line="60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  <w:r w:rsidRPr="00BB4120">
        <w:rPr>
          <w:rFonts w:ascii="仿宋_GB2312" w:eastAsia="仿宋_GB2312" w:hAnsi="Times New Roman" w:hint="eastAsia"/>
          <w:sz w:val="28"/>
          <w:szCs w:val="28"/>
        </w:rPr>
        <w:t>二、复赛场地为每个答辩组提供：</w:t>
      </w:r>
    </w:p>
    <w:p w14:paraId="751E34B4" w14:textId="39B87B53" w:rsidR="00022FE6" w:rsidRPr="00BB4120" w:rsidRDefault="00000000">
      <w:pPr>
        <w:adjustRightInd w:val="0"/>
        <w:snapToGrid w:val="0"/>
        <w:spacing w:line="60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  <w:r w:rsidRPr="00BB4120">
        <w:rPr>
          <w:rFonts w:ascii="仿宋_GB2312" w:eastAsia="仿宋_GB2312" w:hAnsi="Times New Roman" w:hint="eastAsia"/>
          <w:sz w:val="28"/>
          <w:szCs w:val="28"/>
        </w:rPr>
        <w:t>每个比赛组别配备一套基础测试设备，包括100M带宽示波器1台、直流电源1台、万用表1只，（需在赛事执委会房间</w:t>
      </w:r>
      <w:r w:rsidR="00A00C30" w:rsidRPr="00BB4120">
        <w:rPr>
          <w:rFonts w:ascii="仿宋_GB2312" w:eastAsia="仿宋_GB2312" w:hAnsi="Times New Roman" w:hint="eastAsia"/>
          <w:sz w:val="28"/>
          <w:szCs w:val="28"/>
        </w:rPr>
        <w:t>E1B118</w:t>
      </w:r>
      <w:r w:rsidRPr="00BB4120">
        <w:rPr>
          <w:rFonts w:ascii="仿宋_GB2312" w:eastAsia="仿宋_GB2312" w:hAnsi="Times New Roman" w:hint="eastAsia"/>
          <w:sz w:val="28"/>
          <w:szCs w:val="28"/>
        </w:rPr>
        <w:t>处登记借用）。如需上述设备外进行辅助展示的设备请参赛队伍自备，插线板请参赛队伍自备。</w:t>
      </w:r>
    </w:p>
    <w:p w14:paraId="22D8D919" w14:textId="77777777" w:rsidR="00022FE6" w:rsidRPr="00BB4120" w:rsidRDefault="00000000">
      <w:pPr>
        <w:adjustRightInd w:val="0"/>
        <w:snapToGrid w:val="0"/>
        <w:spacing w:line="60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  <w:r w:rsidRPr="00BB4120">
        <w:rPr>
          <w:rFonts w:ascii="仿宋_GB2312" w:eastAsia="仿宋_GB2312" w:hAnsi="Times New Roman" w:hint="eastAsia"/>
          <w:sz w:val="28"/>
          <w:szCs w:val="28"/>
        </w:rPr>
        <w:t>三、网络环境：</w:t>
      </w:r>
    </w:p>
    <w:p w14:paraId="740D69B9" w14:textId="77777777" w:rsidR="00022FE6" w:rsidRPr="00BB4120" w:rsidRDefault="00000000">
      <w:pPr>
        <w:adjustRightInd w:val="0"/>
        <w:snapToGrid w:val="0"/>
        <w:spacing w:line="60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  <w:r w:rsidRPr="00BB4120">
        <w:rPr>
          <w:rFonts w:ascii="仿宋_GB2312" w:eastAsia="仿宋_GB2312" w:hAnsi="Times New Roman"/>
          <w:sz w:val="28"/>
          <w:szCs w:val="28"/>
        </w:rPr>
        <w:t></w:t>
      </w:r>
      <w:r w:rsidRPr="00BB4120">
        <w:rPr>
          <w:rFonts w:ascii="仿宋_GB2312" w:eastAsia="仿宋_GB2312" w:hAnsi="Times New Roman"/>
          <w:sz w:val="28"/>
          <w:szCs w:val="28"/>
        </w:rPr>
        <w:tab/>
        <w:t>WIFI</w:t>
      </w:r>
      <w:r w:rsidRPr="00BB4120">
        <w:rPr>
          <w:rFonts w:ascii="仿宋_GB2312" w:eastAsia="仿宋_GB2312" w:hAnsi="Times New Roman" w:hint="eastAsia"/>
          <w:sz w:val="28"/>
          <w:szCs w:val="28"/>
        </w:rPr>
        <w:t>连接</w:t>
      </w:r>
    </w:p>
    <w:p w14:paraId="419DCFA6" w14:textId="77777777" w:rsidR="00022FE6" w:rsidRPr="00BB4120" w:rsidRDefault="00000000">
      <w:pPr>
        <w:adjustRightInd w:val="0"/>
        <w:snapToGrid w:val="0"/>
        <w:spacing w:line="60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  <w:r w:rsidRPr="00BB4120">
        <w:rPr>
          <w:rFonts w:ascii="仿宋_GB2312" w:eastAsia="仿宋_GB2312" w:hAnsi="Times New Roman"/>
          <w:sz w:val="28"/>
          <w:szCs w:val="28"/>
        </w:rPr>
        <w:t></w:t>
      </w:r>
      <w:r w:rsidRPr="00BB4120">
        <w:rPr>
          <w:rFonts w:ascii="仿宋_GB2312" w:eastAsia="仿宋_GB2312" w:hAnsi="Times New Roman"/>
          <w:sz w:val="28"/>
          <w:szCs w:val="28"/>
        </w:rPr>
        <w:tab/>
      </w:r>
      <w:r w:rsidRPr="00BB4120">
        <w:rPr>
          <w:rFonts w:ascii="仿宋_GB2312" w:eastAsia="仿宋_GB2312" w:hAnsi="Times New Roman" w:hint="eastAsia"/>
          <w:sz w:val="28"/>
          <w:szCs w:val="28"/>
        </w:rPr>
        <w:t>建议使用手机热点，现场网络作为备选方案</w:t>
      </w:r>
    </w:p>
    <w:p w14:paraId="5E33ED71" w14:textId="77777777" w:rsidR="00022FE6" w:rsidRPr="00BB4120" w:rsidRDefault="00022FE6">
      <w:pPr>
        <w:adjustRightInd w:val="0"/>
        <w:snapToGrid w:val="0"/>
        <w:spacing w:line="360" w:lineRule="auto"/>
        <w:ind w:right="640"/>
        <w:jc w:val="left"/>
        <w:rPr>
          <w:rFonts w:ascii="仿宋_GB2312" w:eastAsia="仿宋_GB2312" w:hAnsi="Times New Roman"/>
          <w:sz w:val="32"/>
          <w:szCs w:val="32"/>
        </w:rPr>
      </w:pPr>
    </w:p>
    <w:p w14:paraId="0928F59A" w14:textId="77777777" w:rsidR="00022FE6" w:rsidRPr="00BB4120" w:rsidRDefault="00022FE6">
      <w:pPr>
        <w:adjustRightInd w:val="0"/>
        <w:snapToGrid w:val="0"/>
        <w:spacing w:line="360" w:lineRule="auto"/>
        <w:ind w:right="640"/>
        <w:jc w:val="left"/>
        <w:rPr>
          <w:rFonts w:ascii="仿宋_GB2312" w:eastAsia="仿宋_GB2312" w:hAnsi="Times New Roman"/>
          <w:sz w:val="32"/>
          <w:szCs w:val="32"/>
        </w:rPr>
      </w:pPr>
    </w:p>
    <w:p w14:paraId="0362B77E" w14:textId="77777777" w:rsidR="00022FE6" w:rsidRPr="00BB4120" w:rsidRDefault="00000000">
      <w:pPr>
        <w:adjustRightInd w:val="0"/>
        <w:snapToGrid w:val="0"/>
        <w:spacing w:line="360" w:lineRule="auto"/>
        <w:ind w:right="640"/>
        <w:jc w:val="left"/>
        <w:rPr>
          <w:rFonts w:ascii="仿宋_GB2312" w:eastAsia="仿宋_GB2312" w:hAnsi="方正黑体_GBK"/>
          <w:b/>
          <w:bCs/>
          <w:sz w:val="36"/>
          <w:szCs w:val="36"/>
        </w:rPr>
      </w:pPr>
      <w:r w:rsidRPr="00BB4120">
        <w:rPr>
          <w:rFonts w:ascii="仿宋_GB2312" w:eastAsia="仿宋_GB2312" w:hAnsi="方正黑体_GBK" w:hint="eastAsia"/>
          <w:b/>
          <w:bCs/>
          <w:sz w:val="36"/>
          <w:szCs w:val="36"/>
        </w:rPr>
        <w:br w:type="page"/>
      </w:r>
      <w:r w:rsidRPr="00BB4120">
        <w:rPr>
          <w:rFonts w:ascii="仿宋_GB2312" w:eastAsia="仿宋_GB2312" w:hAnsi="方正黑体_GBK" w:hint="eastAsia"/>
          <w:b/>
          <w:bCs/>
          <w:sz w:val="36"/>
          <w:szCs w:val="36"/>
        </w:rPr>
        <w:lastRenderedPageBreak/>
        <w:t>附件3</w:t>
      </w:r>
    </w:p>
    <w:p w14:paraId="7D260621" w14:textId="77777777" w:rsidR="00022FE6" w:rsidRPr="00BB4120" w:rsidRDefault="00000000">
      <w:pPr>
        <w:adjustRightInd w:val="0"/>
        <w:snapToGrid w:val="0"/>
        <w:spacing w:line="360" w:lineRule="auto"/>
        <w:ind w:right="640"/>
        <w:jc w:val="center"/>
        <w:rPr>
          <w:rFonts w:ascii="仿宋_GB2312" w:eastAsia="仿宋_GB2312" w:hAnsi="方正黑体_GBK"/>
          <w:sz w:val="36"/>
          <w:szCs w:val="36"/>
        </w:rPr>
      </w:pPr>
      <w:r w:rsidRPr="00BB4120">
        <w:rPr>
          <w:rFonts w:ascii="仿宋_GB2312" w:eastAsia="仿宋_GB2312" w:hAnsi="方正黑体_GBK" w:hint="eastAsia"/>
          <w:sz w:val="36"/>
          <w:szCs w:val="36"/>
        </w:rPr>
        <w:t>西南赛区复赛日程安排</w:t>
      </w:r>
    </w:p>
    <w:tbl>
      <w:tblPr>
        <w:tblW w:w="48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6"/>
        <w:gridCol w:w="1559"/>
        <w:gridCol w:w="1635"/>
        <w:gridCol w:w="1622"/>
        <w:gridCol w:w="1891"/>
      </w:tblGrid>
      <w:tr w:rsidR="00022FE6" w:rsidRPr="00BB4120" w14:paraId="3E3AF4CB" w14:textId="77777777">
        <w:trPr>
          <w:trHeight w:val="843"/>
          <w:jc w:val="center"/>
        </w:trPr>
        <w:tc>
          <w:tcPr>
            <w:tcW w:w="871" w:type="pct"/>
            <w:vAlign w:val="center"/>
          </w:tcPr>
          <w:p w14:paraId="36C62A62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b/>
                <w:color w:val="000000"/>
                <w:sz w:val="24"/>
              </w:rPr>
            </w:pPr>
            <w:r w:rsidRPr="00BB4120">
              <w:rPr>
                <w:rFonts w:ascii="仿宋" w:eastAsia="仿宋" w:hAnsi="仿宋"/>
                <w:b/>
                <w:color w:val="000000"/>
                <w:sz w:val="24"/>
              </w:rPr>
              <w:t>日期</w:t>
            </w:r>
          </w:p>
        </w:tc>
        <w:tc>
          <w:tcPr>
            <w:tcW w:w="959" w:type="pct"/>
            <w:vAlign w:val="center"/>
          </w:tcPr>
          <w:p w14:paraId="6B54B7F5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b/>
                <w:color w:val="000000"/>
                <w:sz w:val="24"/>
              </w:rPr>
            </w:pPr>
            <w:r w:rsidRPr="00BB4120">
              <w:rPr>
                <w:rFonts w:ascii="仿宋" w:eastAsia="仿宋" w:hAnsi="仿宋"/>
                <w:b/>
                <w:color w:val="000000"/>
                <w:sz w:val="24"/>
              </w:rPr>
              <w:t>时间</w:t>
            </w:r>
          </w:p>
        </w:tc>
        <w:tc>
          <w:tcPr>
            <w:tcW w:w="1006" w:type="pct"/>
            <w:vAlign w:val="center"/>
          </w:tcPr>
          <w:p w14:paraId="2C222159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b/>
                <w:color w:val="000000"/>
                <w:sz w:val="24"/>
              </w:rPr>
            </w:pPr>
            <w:r w:rsidRPr="00BB4120">
              <w:rPr>
                <w:rFonts w:ascii="仿宋" w:eastAsia="仿宋" w:hAnsi="仿宋"/>
                <w:b/>
                <w:color w:val="000000"/>
                <w:sz w:val="24"/>
              </w:rPr>
              <w:t>事项</w:t>
            </w:r>
          </w:p>
        </w:tc>
        <w:tc>
          <w:tcPr>
            <w:tcW w:w="998" w:type="pct"/>
            <w:vAlign w:val="center"/>
          </w:tcPr>
          <w:p w14:paraId="34662A2D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b/>
                <w:color w:val="000000"/>
                <w:sz w:val="24"/>
              </w:rPr>
            </w:pPr>
            <w:r w:rsidRPr="00BB4120">
              <w:rPr>
                <w:rFonts w:ascii="仿宋" w:eastAsia="仿宋" w:hAnsi="仿宋"/>
                <w:b/>
                <w:color w:val="000000"/>
                <w:sz w:val="24"/>
              </w:rPr>
              <w:t>地点</w:t>
            </w:r>
          </w:p>
        </w:tc>
        <w:tc>
          <w:tcPr>
            <w:tcW w:w="1164" w:type="pct"/>
            <w:vAlign w:val="center"/>
          </w:tcPr>
          <w:p w14:paraId="4E6CC7D4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b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b/>
                <w:color w:val="000000"/>
                <w:sz w:val="24"/>
              </w:rPr>
              <w:t>内容</w:t>
            </w:r>
          </w:p>
        </w:tc>
      </w:tr>
      <w:tr w:rsidR="00022FE6" w:rsidRPr="00BB4120" w14:paraId="3B1698EA" w14:textId="77777777">
        <w:trPr>
          <w:trHeight w:val="843"/>
          <w:jc w:val="center"/>
        </w:trPr>
        <w:tc>
          <w:tcPr>
            <w:tcW w:w="871" w:type="pct"/>
            <w:vMerge w:val="restart"/>
            <w:vAlign w:val="center"/>
          </w:tcPr>
          <w:p w14:paraId="76CDF559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/>
                <w:color w:val="000000"/>
                <w:sz w:val="24"/>
              </w:rPr>
              <w:t>7月2</w:t>
            </w: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1</w:t>
            </w:r>
            <w:r w:rsidRPr="00BB4120">
              <w:rPr>
                <w:rFonts w:ascii="仿宋" w:eastAsia="仿宋" w:hAnsi="仿宋"/>
                <w:color w:val="000000"/>
                <w:sz w:val="24"/>
              </w:rPr>
              <w:t>日</w:t>
            </w:r>
          </w:p>
          <w:p w14:paraId="564A3CDC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/>
                <w:color w:val="000000"/>
                <w:sz w:val="24"/>
              </w:rPr>
              <w:t>（周</w:t>
            </w: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一</w:t>
            </w:r>
            <w:r w:rsidRPr="00BB4120">
              <w:rPr>
                <w:rFonts w:ascii="仿宋" w:eastAsia="仿宋" w:hAnsi="仿宋"/>
                <w:color w:val="000000"/>
                <w:sz w:val="24"/>
              </w:rPr>
              <w:t>）</w:t>
            </w:r>
          </w:p>
        </w:tc>
        <w:tc>
          <w:tcPr>
            <w:tcW w:w="959" w:type="pct"/>
            <w:vAlign w:val="center"/>
          </w:tcPr>
          <w:p w14:paraId="790DA28E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/>
                <w:color w:val="000000"/>
                <w:sz w:val="24"/>
              </w:rPr>
              <w:t>14:</w:t>
            </w: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3</w:t>
            </w:r>
            <w:r w:rsidRPr="00BB4120">
              <w:rPr>
                <w:rFonts w:ascii="仿宋" w:eastAsia="仿宋" w:hAnsi="仿宋"/>
                <w:color w:val="000000"/>
                <w:sz w:val="24"/>
              </w:rPr>
              <w:t>0-</w:t>
            </w: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18</w:t>
            </w:r>
            <w:r w:rsidRPr="00BB4120">
              <w:rPr>
                <w:rFonts w:ascii="仿宋" w:eastAsia="仿宋" w:hAnsi="仿宋"/>
                <w:color w:val="000000"/>
                <w:sz w:val="24"/>
              </w:rPr>
              <w:t>:00</w:t>
            </w:r>
          </w:p>
        </w:tc>
        <w:tc>
          <w:tcPr>
            <w:tcW w:w="1006" w:type="pct"/>
            <w:vAlign w:val="center"/>
          </w:tcPr>
          <w:p w14:paraId="1B220B3D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/>
                <w:color w:val="000000"/>
                <w:sz w:val="24"/>
              </w:rPr>
              <w:t>参赛队伍报到</w:t>
            </w:r>
          </w:p>
        </w:tc>
        <w:tc>
          <w:tcPr>
            <w:tcW w:w="998" w:type="pct"/>
            <w:vAlign w:val="center"/>
          </w:tcPr>
          <w:p w14:paraId="0415DB23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东区教学楼</w:t>
            </w:r>
          </w:p>
          <w:p w14:paraId="55847520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E1B118</w:t>
            </w:r>
          </w:p>
        </w:tc>
        <w:tc>
          <w:tcPr>
            <w:tcW w:w="1164" w:type="pct"/>
            <w:vAlign w:val="center"/>
          </w:tcPr>
          <w:p w14:paraId="558E3B4B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签到</w:t>
            </w:r>
          </w:p>
          <w:p w14:paraId="4C8590F3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熟悉场地</w:t>
            </w:r>
          </w:p>
        </w:tc>
      </w:tr>
      <w:tr w:rsidR="00022FE6" w:rsidRPr="00BB4120" w14:paraId="6D723956" w14:textId="77777777">
        <w:trPr>
          <w:trHeight w:val="843"/>
          <w:jc w:val="center"/>
        </w:trPr>
        <w:tc>
          <w:tcPr>
            <w:tcW w:w="871" w:type="pct"/>
            <w:vMerge/>
            <w:vAlign w:val="center"/>
          </w:tcPr>
          <w:p w14:paraId="6CF50C4A" w14:textId="77777777" w:rsidR="00022FE6" w:rsidRPr="00BB4120" w:rsidRDefault="00022FE6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</w:p>
        </w:tc>
        <w:tc>
          <w:tcPr>
            <w:tcW w:w="959" w:type="pct"/>
            <w:vAlign w:val="center"/>
          </w:tcPr>
          <w:p w14:paraId="0FE5776F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/>
                <w:color w:val="000000"/>
                <w:sz w:val="24"/>
              </w:rPr>
              <w:t>1</w:t>
            </w: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4</w:t>
            </w:r>
            <w:r w:rsidRPr="00BB4120">
              <w:rPr>
                <w:rFonts w:ascii="仿宋" w:eastAsia="仿宋" w:hAnsi="仿宋"/>
                <w:color w:val="000000"/>
                <w:sz w:val="24"/>
              </w:rPr>
              <w:t>:</w:t>
            </w: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3</w:t>
            </w:r>
            <w:r w:rsidRPr="00BB4120">
              <w:rPr>
                <w:rFonts w:ascii="仿宋" w:eastAsia="仿宋" w:hAnsi="仿宋"/>
                <w:color w:val="000000"/>
                <w:sz w:val="24"/>
              </w:rPr>
              <w:t>0-</w:t>
            </w: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20</w:t>
            </w:r>
            <w:r w:rsidRPr="00BB4120">
              <w:rPr>
                <w:rFonts w:ascii="仿宋" w:eastAsia="仿宋" w:hAnsi="仿宋"/>
                <w:color w:val="000000"/>
                <w:sz w:val="24"/>
              </w:rPr>
              <w:t>:00</w:t>
            </w:r>
          </w:p>
        </w:tc>
        <w:tc>
          <w:tcPr>
            <w:tcW w:w="1006" w:type="pct"/>
            <w:vAlign w:val="center"/>
          </w:tcPr>
          <w:p w14:paraId="71239D3C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参赛队伍设备调试</w:t>
            </w:r>
          </w:p>
        </w:tc>
        <w:tc>
          <w:tcPr>
            <w:tcW w:w="998" w:type="pct"/>
            <w:vAlign w:val="center"/>
          </w:tcPr>
          <w:p w14:paraId="7E5404AC" w14:textId="77777777" w:rsidR="00022FE6" w:rsidRPr="00BB4120" w:rsidRDefault="00000000">
            <w:pPr>
              <w:tabs>
                <w:tab w:val="left" w:pos="534"/>
              </w:tabs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东区教学楼E1B</w:t>
            </w:r>
          </w:p>
        </w:tc>
        <w:tc>
          <w:tcPr>
            <w:tcW w:w="1164" w:type="pct"/>
            <w:vAlign w:val="center"/>
          </w:tcPr>
          <w:p w14:paraId="784440AE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设备调试</w:t>
            </w:r>
          </w:p>
        </w:tc>
      </w:tr>
      <w:tr w:rsidR="00022FE6" w:rsidRPr="00BB4120" w14:paraId="289B6F9E" w14:textId="77777777">
        <w:trPr>
          <w:trHeight w:val="843"/>
          <w:jc w:val="center"/>
        </w:trPr>
        <w:tc>
          <w:tcPr>
            <w:tcW w:w="871" w:type="pct"/>
            <w:vMerge/>
            <w:vAlign w:val="center"/>
          </w:tcPr>
          <w:p w14:paraId="520E8842" w14:textId="77777777" w:rsidR="00022FE6" w:rsidRPr="00BB4120" w:rsidRDefault="00022FE6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</w:p>
        </w:tc>
        <w:tc>
          <w:tcPr>
            <w:tcW w:w="959" w:type="pct"/>
            <w:vAlign w:val="center"/>
          </w:tcPr>
          <w:p w14:paraId="128E3B19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19:00-20:00</w:t>
            </w:r>
          </w:p>
        </w:tc>
        <w:tc>
          <w:tcPr>
            <w:tcW w:w="1006" w:type="pct"/>
            <w:vAlign w:val="center"/>
          </w:tcPr>
          <w:p w14:paraId="757DEFDE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/>
                <w:color w:val="000000"/>
                <w:sz w:val="24"/>
              </w:rPr>
              <w:t>评审委员会议</w:t>
            </w:r>
          </w:p>
        </w:tc>
        <w:tc>
          <w:tcPr>
            <w:tcW w:w="998" w:type="pct"/>
            <w:vAlign w:val="center"/>
          </w:tcPr>
          <w:p w14:paraId="7B6803EB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线上会议</w:t>
            </w:r>
          </w:p>
        </w:tc>
        <w:tc>
          <w:tcPr>
            <w:tcW w:w="1164" w:type="pct"/>
            <w:vAlign w:val="center"/>
          </w:tcPr>
          <w:p w14:paraId="606B3A57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介绍评审规则</w:t>
            </w:r>
          </w:p>
          <w:p w14:paraId="0CAA1212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介绍评分标准</w:t>
            </w:r>
          </w:p>
          <w:p w14:paraId="7383F6AE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发放评审证</w:t>
            </w:r>
          </w:p>
        </w:tc>
      </w:tr>
      <w:tr w:rsidR="00022FE6" w:rsidRPr="00BB4120" w14:paraId="548E69D7" w14:textId="77777777">
        <w:trPr>
          <w:trHeight w:val="843"/>
          <w:jc w:val="center"/>
        </w:trPr>
        <w:tc>
          <w:tcPr>
            <w:tcW w:w="871" w:type="pct"/>
            <w:vMerge w:val="restart"/>
            <w:vAlign w:val="center"/>
          </w:tcPr>
          <w:p w14:paraId="6E15C45B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/>
                <w:color w:val="000000"/>
                <w:sz w:val="24"/>
              </w:rPr>
              <w:t>7月</w:t>
            </w: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22</w:t>
            </w:r>
            <w:r w:rsidRPr="00BB4120">
              <w:rPr>
                <w:rFonts w:ascii="仿宋" w:eastAsia="仿宋" w:hAnsi="仿宋"/>
                <w:color w:val="000000"/>
                <w:sz w:val="24"/>
              </w:rPr>
              <w:t>日</w:t>
            </w:r>
          </w:p>
          <w:p w14:paraId="541ACD98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/>
                <w:color w:val="000000"/>
                <w:sz w:val="24"/>
              </w:rPr>
              <w:t>（周</w:t>
            </w: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二</w:t>
            </w:r>
            <w:r w:rsidRPr="00BB4120">
              <w:rPr>
                <w:rFonts w:ascii="仿宋" w:eastAsia="仿宋" w:hAnsi="仿宋"/>
                <w:color w:val="000000"/>
                <w:sz w:val="24"/>
              </w:rPr>
              <w:t>）</w:t>
            </w:r>
          </w:p>
        </w:tc>
        <w:tc>
          <w:tcPr>
            <w:tcW w:w="959" w:type="pct"/>
            <w:vAlign w:val="center"/>
          </w:tcPr>
          <w:p w14:paraId="234E27D9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8:30-9：20</w:t>
            </w:r>
          </w:p>
        </w:tc>
        <w:tc>
          <w:tcPr>
            <w:tcW w:w="1006" w:type="pct"/>
            <w:vAlign w:val="center"/>
          </w:tcPr>
          <w:p w14:paraId="085B6B54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开幕式</w:t>
            </w:r>
          </w:p>
        </w:tc>
        <w:tc>
          <w:tcPr>
            <w:tcW w:w="998" w:type="pct"/>
            <w:vAlign w:val="center"/>
          </w:tcPr>
          <w:p w14:paraId="36313189" w14:textId="77777777" w:rsidR="00022FE6" w:rsidRPr="00BB4120" w:rsidRDefault="00000000">
            <w:pPr>
              <w:tabs>
                <w:tab w:val="left" w:pos="534"/>
              </w:tabs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地质灾害防治与地质环境保护全国重点实验室报告厅</w:t>
            </w:r>
          </w:p>
        </w:tc>
        <w:tc>
          <w:tcPr>
            <w:tcW w:w="1164" w:type="pct"/>
            <w:vAlign w:val="center"/>
          </w:tcPr>
          <w:p w14:paraId="18461B34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全体参赛师生及评审组</w:t>
            </w:r>
          </w:p>
        </w:tc>
      </w:tr>
      <w:tr w:rsidR="00022FE6" w:rsidRPr="00BB4120" w14:paraId="55136462" w14:textId="77777777">
        <w:trPr>
          <w:trHeight w:val="843"/>
          <w:jc w:val="center"/>
        </w:trPr>
        <w:tc>
          <w:tcPr>
            <w:tcW w:w="871" w:type="pct"/>
            <w:vMerge/>
            <w:vAlign w:val="center"/>
          </w:tcPr>
          <w:p w14:paraId="767F2FAC" w14:textId="77777777" w:rsidR="00022FE6" w:rsidRPr="00BB4120" w:rsidRDefault="00022FE6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</w:p>
        </w:tc>
        <w:tc>
          <w:tcPr>
            <w:tcW w:w="959" w:type="pct"/>
            <w:vAlign w:val="center"/>
          </w:tcPr>
          <w:p w14:paraId="0854E022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/>
                <w:color w:val="000000"/>
                <w:sz w:val="24"/>
              </w:rPr>
              <w:t>09:</w:t>
            </w: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3</w:t>
            </w:r>
            <w:r w:rsidRPr="00BB4120">
              <w:rPr>
                <w:rFonts w:ascii="仿宋" w:eastAsia="仿宋" w:hAnsi="仿宋"/>
                <w:color w:val="000000"/>
                <w:sz w:val="24"/>
              </w:rPr>
              <w:t>0-1</w:t>
            </w: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2</w:t>
            </w:r>
            <w:r w:rsidRPr="00BB4120">
              <w:rPr>
                <w:rFonts w:ascii="仿宋" w:eastAsia="仿宋" w:hAnsi="仿宋"/>
                <w:color w:val="000000"/>
                <w:sz w:val="24"/>
              </w:rPr>
              <w:t>:</w:t>
            </w: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0</w:t>
            </w:r>
            <w:r w:rsidRPr="00BB4120">
              <w:rPr>
                <w:rFonts w:ascii="仿宋" w:eastAsia="仿宋" w:hAnsi="仿宋"/>
                <w:color w:val="000000"/>
                <w:sz w:val="24"/>
              </w:rPr>
              <w:t>0</w:t>
            </w:r>
          </w:p>
        </w:tc>
        <w:tc>
          <w:tcPr>
            <w:tcW w:w="1006" w:type="pct"/>
            <w:vAlign w:val="center"/>
          </w:tcPr>
          <w:p w14:paraId="3B273B90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参赛队伍</w:t>
            </w:r>
          </w:p>
          <w:p w14:paraId="6B24DA87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/>
                <w:color w:val="000000"/>
                <w:sz w:val="24"/>
              </w:rPr>
              <w:t>现场演示</w:t>
            </w:r>
          </w:p>
        </w:tc>
        <w:tc>
          <w:tcPr>
            <w:tcW w:w="998" w:type="pct"/>
            <w:vAlign w:val="center"/>
          </w:tcPr>
          <w:p w14:paraId="7FE0575D" w14:textId="77777777" w:rsidR="00022FE6" w:rsidRPr="00BB4120" w:rsidRDefault="00000000">
            <w:pPr>
              <w:tabs>
                <w:tab w:val="left" w:pos="534"/>
              </w:tabs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东区教学楼E1B 1-2楼</w:t>
            </w:r>
          </w:p>
        </w:tc>
        <w:tc>
          <w:tcPr>
            <w:tcW w:w="1164" w:type="pct"/>
            <w:vAlign w:val="center"/>
          </w:tcPr>
          <w:p w14:paraId="5C848165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队伍演示</w:t>
            </w:r>
          </w:p>
          <w:p w14:paraId="6264EE35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评委问询</w:t>
            </w:r>
          </w:p>
        </w:tc>
      </w:tr>
      <w:tr w:rsidR="00022FE6" w14:paraId="789C292F" w14:textId="77777777">
        <w:trPr>
          <w:trHeight w:val="843"/>
          <w:jc w:val="center"/>
        </w:trPr>
        <w:tc>
          <w:tcPr>
            <w:tcW w:w="871" w:type="pct"/>
            <w:vMerge/>
            <w:vAlign w:val="center"/>
          </w:tcPr>
          <w:p w14:paraId="63FEEA7A" w14:textId="77777777" w:rsidR="00022FE6" w:rsidRPr="00BB4120" w:rsidRDefault="00022FE6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</w:p>
        </w:tc>
        <w:tc>
          <w:tcPr>
            <w:tcW w:w="959" w:type="pct"/>
            <w:vAlign w:val="center"/>
          </w:tcPr>
          <w:p w14:paraId="45763338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/>
                <w:color w:val="000000"/>
                <w:sz w:val="24"/>
              </w:rPr>
              <w:t>1</w:t>
            </w: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3</w:t>
            </w:r>
            <w:r w:rsidRPr="00BB4120">
              <w:rPr>
                <w:rFonts w:ascii="仿宋" w:eastAsia="仿宋" w:hAnsi="仿宋"/>
                <w:color w:val="000000"/>
                <w:sz w:val="24"/>
              </w:rPr>
              <w:t>:</w:t>
            </w: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3</w:t>
            </w:r>
            <w:r w:rsidRPr="00BB4120">
              <w:rPr>
                <w:rFonts w:ascii="仿宋" w:eastAsia="仿宋" w:hAnsi="仿宋"/>
                <w:color w:val="000000"/>
                <w:sz w:val="24"/>
              </w:rPr>
              <w:t>0-1</w:t>
            </w: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8</w:t>
            </w:r>
            <w:r w:rsidRPr="00BB4120">
              <w:rPr>
                <w:rFonts w:ascii="仿宋" w:eastAsia="仿宋" w:hAnsi="仿宋"/>
                <w:color w:val="000000"/>
                <w:sz w:val="24"/>
              </w:rPr>
              <w:t>:00</w:t>
            </w:r>
          </w:p>
        </w:tc>
        <w:tc>
          <w:tcPr>
            <w:tcW w:w="1006" w:type="pct"/>
            <w:vAlign w:val="center"/>
          </w:tcPr>
          <w:p w14:paraId="6297D092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参赛队伍</w:t>
            </w:r>
          </w:p>
          <w:p w14:paraId="75295A16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/>
                <w:color w:val="000000"/>
                <w:sz w:val="24"/>
              </w:rPr>
              <w:t>现场演示</w:t>
            </w:r>
          </w:p>
        </w:tc>
        <w:tc>
          <w:tcPr>
            <w:tcW w:w="998" w:type="pct"/>
            <w:vAlign w:val="center"/>
          </w:tcPr>
          <w:p w14:paraId="4E71F128" w14:textId="77777777" w:rsidR="00022FE6" w:rsidRPr="00BB4120" w:rsidRDefault="00000000">
            <w:pPr>
              <w:tabs>
                <w:tab w:val="left" w:pos="534"/>
              </w:tabs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东区教学楼E1B 1-2楼</w:t>
            </w:r>
          </w:p>
        </w:tc>
        <w:tc>
          <w:tcPr>
            <w:tcW w:w="1164" w:type="pct"/>
            <w:vAlign w:val="center"/>
          </w:tcPr>
          <w:p w14:paraId="043D6C6B" w14:textId="77777777" w:rsidR="00022FE6" w:rsidRPr="00BB4120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队伍演示</w:t>
            </w:r>
          </w:p>
          <w:p w14:paraId="4374F307" w14:textId="77777777" w:rsidR="00022FE6" w:rsidRDefault="00000000">
            <w:pPr>
              <w:spacing w:line="276" w:lineRule="auto"/>
              <w:jc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BB4120">
              <w:rPr>
                <w:rFonts w:ascii="仿宋" w:eastAsia="仿宋" w:hAnsi="仿宋" w:hint="eastAsia"/>
                <w:color w:val="000000"/>
                <w:sz w:val="24"/>
              </w:rPr>
              <w:t>评委问询</w:t>
            </w:r>
          </w:p>
        </w:tc>
      </w:tr>
    </w:tbl>
    <w:p w14:paraId="19E4E185" w14:textId="77777777" w:rsidR="00022FE6" w:rsidRDefault="00022FE6">
      <w:pPr>
        <w:adjustRightInd w:val="0"/>
        <w:snapToGrid w:val="0"/>
        <w:spacing w:line="288" w:lineRule="auto"/>
        <w:rPr>
          <w:rFonts w:ascii="仿宋_GB2312" w:eastAsia="仿宋_GB2312" w:hAnsi="Times New Roman"/>
          <w:sz w:val="32"/>
          <w:szCs w:val="32"/>
        </w:rPr>
      </w:pPr>
    </w:p>
    <w:p w14:paraId="7CAC5F17" w14:textId="77777777" w:rsidR="00022FE6" w:rsidRDefault="00022FE6">
      <w:pPr>
        <w:adjustRightInd w:val="0"/>
        <w:snapToGrid w:val="0"/>
        <w:spacing w:line="288" w:lineRule="auto"/>
        <w:rPr>
          <w:rFonts w:ascii="仿宋_GB2312" w:eastAsia="仿宋_GB2312" w:hAnsi="Times New Roman"/>
          <w:sz w:val="32"/>
          <w:szCs w:val="32"/>
        </w:rPr>
      </w:pPr>
    </w:p>
    <w:p w14:paraId="7BC8E2E6" w14:textId="77777777" w:rsidR="00022FE6" w:rsidRDefault="00022FE6">
      <w:pPr>
        <w:adjustRightInd w:val="0"/>
        <w:snapToGrid w:val="0"/>
        <w:spacing w:line="288" w:lineRule="auto"/>
        <w:rPr>
          <w:rFonts w:ascii="仿宋_GB2312" w:eastAsia="仿宋_GB2312" w:hAnsi="Times New Roman"/>
          <w:sz w:val="32"/>
          <w:szCs w:val="32"/>
        </w:rPr>
      </w:pPr>
    </w:p>
    <w:p w14:paraId="64B580F9" w14:textId="77777777" w:rsidR="00022FE6" w:rsidRDefault="00022FE6">
      <w:pPr>
        <w:adjustRightInd w:val="0"/>
        <w:snapToGrid w:val="0"/>
        <w:spacing w:line="288" w:lineRule="auto"/>
        <w:rPr>
          <w:rFonts w:ascii="仿宋_GB2312" w:eastAsia="仿宋_GB2312" w:hAnsi="Times New Roman"/>
          <w:sz w:val="32"/>
          <w:szCs w:val="32"/>
        </w:rPr>
      </w:pPr>
    </w:p>
    <w:p w14:paraId="2221AE32" w14:textId="77777777" w:rsidR="00022FE6" w:rsidRDefault="00022FE6">
      <w:pPr>
        <w:adjustRightInd w:val="0"/>
        <w:snapToGrid w:val="0"/>
        <w:spacing w:line="288" w:lineRule="auto"/>
        <w:rPr>
          <w:rFonts w:ascii="仿宋_GB2312" w:eastAsia="仿宋_GB2312" w:hAnsi="Times New Roman"/>
          <w:sz w:val="32"/>
          <w:szCs w:val="32"/>
        </w:rPr>
      </w:pPr>
    </w:p>
    <w:p w14:paraId="0124708F" w14:textId="77777777" w:rsidR="00022FE6" w:rsidRDefault="00022FE6">
      <w:pPr>
        <w:adjustRightInd w:val="0"/>
        <w:snapToGrid w:val="0"/>
        <w:spacing w:line="288" w:lineRule="auto"/>
        <w:rPr>
          <w:rFonts w:ascii="仿宋_GB2312" w:eastAsia="仿宋_GB2312" w:hAnsi="Times New Roman"/>
          <w:sz w:val="32"/>
          <w:szCs w:val="32"/>
        </w:rPr>
      </w:pPr>
    </w:p>
    <w:p w14:paraId="6DFEE0DC" w14:textId="77777777" w:rsidR="00022FE6" w:rsidRDefault="00022FE6">
      <w:pPr>
        <w:adjustRightInd w:val="0"/>
        <w:snapToGrid w:val="0"/>
        <w:spacing w:line="288" w:lineRule="auto"/>
        <w:rPr>
          <w:rFonts w:ascii="仿宋_GB2312" w:eastAsia="仿宋_GB2312" w:hAnsi="Times New Roman"/>
          <w:sz w:val="32"/>
          <w:szCs w:val="32"/>
        </w:rPr>
      </w:pPr>
    </w:p>
    <w:p w14:paraId="71BEB094" w14:textId="77777777" w:rsidR="00022FE6" w:rsidRDefault="00000000">
      <w:pPr>
        <w:adjustRightInd w:val="0"/>
        <w:snapToGrid w:val="0"/>
        <w:spacing w:line="360" w:lineRule="auto"/>
        <w:ind w:right="640"/>
        <w:jc w:val="left"/>
        <w:rPr>
          <w:rFonts w:ascii="仿宋_GB2312" w:eastAsia="仿宋_GB2312" w:hAnsi="方正黑体_GBK"/>
          <w:b/>
          <w:bCs/>
          <w:sz w:val="36"/>
          <w:szCs w:val="36"/>
        </w:rPr>
      </w:pPr>
      <w:r>
        <w:rPr>
          <w:rFonts w:ascii="仿宋_GB2312" w:eastAsia="仿宋_GB2312" w:hAnsi="方正黑体_GBK" w:hint="eastAsia"/>
          <w:b/>
          <w:bCs/>
          <w:sz w:val="36"/>
          <w:szCs w:val="36"/>
        </w:rPr>
        <w:br w:type="page"/>
      </w:r>
      <w:r>
        <w:rPr>
          <w:rFonts w:ascii="仿宋_GB2312" w:eastAsia="仿宋_GB2312" w:hAnsi="方正黑体_GBK" w:hint="eastAsia"/>
          <w:b/>
          <w:bCs/>
          <w:sz w:val="36"/>
          <w:szCs w:val="36"/>
        </w:rPr>
        <w:lastRenderedPageBreak/>
        <w:t>附件4</w:t>
      </w:r>
    </w:p>
    <w:p w14:paraId="3B8924DD" w14:textId="77777777" w:rsidR="00022FE6" w:rsidRDefault="00000000">
      <w:pPr>
        <w:jc w:val="center"/>
        <w:rPr>
          <w:rFonts w:ascii="华文楷体" w:eastAsia="华文楷体" w:hAnsi="华文楷体" w:cs="华文楷体" w:hint="eastAsia"/>
          <w:b/>
          <w:bCs/>
          <w:sz w:val="28"/>
          <w:szCs w:val="28"/>
        </w:rPr>
      </w:pPr>
      <w:r>
        <w:rPr>
          <w:rFonts w:ascii="仿宋_GB2312" w:eastAsia="仿宋_GB2312" w:hAnsi="方正黑体_GBK" w:hint="eastAsia"/>
          <w:sz w:val="36"/>
          <w:szCs w:val="36"/>
        </w:rPr>
        <w:t>校外住宿指引</w:t>
      </w:r>
    </w:p>
    <w:p w14:paraId="1757F8F2" w14:textId="77777777" w:rsidR="00022FE6" w:rsidRDefault="00000000">
      <w:pPr>
        <w:rPr>
          <w:rFonts w:ascii="仿宋_GB2312" w:eastAsia="仿宋_GB2312" w:hAnsi="华文楷体" w:cs="华文楷体"/>
          <w:b/>
          <w:bCs/>
          <w:sz w:val="28"/>
          <w:szCs w:val="28"/>
        </w:rPr>
      </w:pPr>
      <w:r>
        <w:rPr>
          <w:rFonts w:ascii="仿宋_GB2312" w:eastAsia="仿宋_GB2312" w:hAnsi="华文楷体" w:cs="华文楷体" w:hint="eastAsia"/>
          <w:b/>
          <w:bCs/>
          <w:sz w:val="28"/>
          <w:szCs w:val="28"/>
        </w:rPr>
        <w:t>1、成都港伦凯艺酒店(东郊记忆理工大学店)</w:t>
      </w:r>
    </w:p>
    <w:p w14:paraId="24F61A68" w14:textId="77777777" w:rsidR="00022FE6" w:rsidRDefault="00000000">
      <w:pPr>
        <w:ind w:firstLineChars="200" w:firstLine="560"/>
        <w:rPr>
          <w:rFonts w:ascii="仿宋_GB2312" w:eastAsia="仿宋_GB2312" w:hAnsi="华文楷体" w:cs="华文楷体"/>
          <w:sz w:val="28"/>
          <w:szCs w:val="28"/>
        </w:rPr>
      </w:pPr>
      <w:r>
        <w:rPr>
          <w:rFonts w:ascii="仿宋_GB2312" w:eastAsia="仿宋_GB2312" w:hAnsi="华文楷体" w:cs="华文楷体" w:hint="eastAsia"/>
          <w:sz w:val="28"/>
          <w:szCs w:val="28"/>
        </w:rPr>
        <w:t>华林三路8号铁建广场3号楼1楼</w:t>
      </w:r>
    </w:p>
    <w:p w14:paraId="105FCDFE" w14:textId="77777777" w:rsidR="00022FE6" w:rsidRDefault="00000000">
      <w:pPr>
        <w:rPr>
          <w:rFonts w:ascii="仿宋_GB2312" w:eastAsia="仿宋_GB2312" w:hAnsi="华文楷体" w:cs="华文楷体"/>
          <w:b/>
          <w:bCs/>
          <w:sz w:val="28"/>
          <w:szCs w:val="28"/>
        </w:rPr>
      </w:pPr>
      <w:r>
        <w:rPr>
          <w:rFonts w:ascii="仿宋_GB2312" w:eastAsia="仿宋_GB2312" w:hAnsi="华文楷体" w:cs="华文楷体" w:hint="eastAsia"/>
          <w:b/>
          <w:bCs/>
          <w:sz w:val="28"/>
          <w:szCs w:val="28"/>
        </w:rPr>
        <w:t>2、精品永康酒店(成都理工大学自然博物馆店)</w:t>
      </w:r>
    </w:p>
    <w:p w14:paraId="466E4451" w14:textId="77777777" w:rsidR="00022FE6" w:rsidRDefault="00000000">
      <w:pPr>
        <w:ind w:firstLineChars="200" w:firstLine="560"/>
        <w:rPr>
          <w:rFonts w:ascii="仿宋_GB2312" w:eastAsia="仿宋_GB2312" w:hAnsi="华文楷体" w:cs="华文楷体"/>
          <w:sz w:val="28"/>
          <w:szCs w:val="28"/>
        </w:rPr>
      </w:pPr>
      <w:r>
        <w:rPr>
          <w:rFonts w:ascii="仿宋_GB2312" w:eastAsia="仿宋_GB2312" w:hAnsi="华文楷体" w:cs="华文楷体" w:hint="eastAsia"/>
          <w:sz w:val="28"/>
          <w:szCs w:val="28"/>
        </w:rPr>
        <w:t>华林三路6号铁建广场2号楼</w:t>
      </w:r>
    </w:p>
    <w:p w14:paraId="0F3FB65D" w14:textId="77777777" w:rsidR="00022FE6" w:rsidRDefault="00000000">
      <w:pPr>
        <w:rPr>
          <w:rFonts w:ascii="仿宋_GB2312" w:eastAsia="仿宋_GB2312" w:hAnsi="华文楷体" w:cs="华文楷体"/>
          <w:b/>
          <w:bCs/>
          <w:sz w:val="28"/>
          <w:szCs w:val="28"/>
        </w:rPr>
      </w:pPr>
      <w:r>
        <w:rPr>
          <w:rFonts w:ascii="仿宋_GB2312" w:eastAsia="仿宋_GB2312" w:hAnsi="华文楷体" w:cs="华文楷体" w:hint="eastAsia"/>
          <w:b/>
          <w:bCs/>
          <w:sz w:val="28"/>
          <w:szCs w:val="28"/>
        </w:rPr>
        <w:t>3、成都成华豪生Life酒店</w:t>
      </w:r>
    </w:p>
    <w:p w14:paraId="1A43C695" w14:textId="77777777" w:rsidR="00022FE6" w:rsidRDefault="00000000">
      <w:pPr>
        <w:ind w:firstLineChars="200" w:firstLine="560"/>
        <w:rPr>
          <w:rFonts w:ascii="仿宋_GB2312" w:eastAsia="仿宋_GB2312" w:hAnsi="华文楷体" w:cs="华文楷体"/>
          <w:sz w:val="28"/>
          <w:szCs w:val="28"/>
        </w:rPr>
      </w:pPr>
      <w:r>
        <w:rPr>
          <w:rFonts w:ascii="仿宋_GB2312" w:eastAsia="仿宋_GB2312" w:hAnsi="华文楷体" w:cs="华文楷体" w:hint="eastAsia"/>
          <w:sz w:val="28"/>
          <w:szCs w:val="28"/>
        </w:rPr>
        <w:t>东华一路268号龙腾广场1栋2单元1楼</w:t>
      </w:r>
    </w:p>
    <w:p w14:paraId="35260FD5" w14:textId="77777777" w:rsidR="00022FE6" w:rsidRDefault="00000000">
      <w:pPr>
        <w:rPr>
          <w:rFonts w:ascii="仿宋_GB2312" w:eastAsia="仿宋_GB2312" w:hAnsi="华文楷体" w:cs="华文楷体"/>
          <w:b/>
          <w:bCs/>
          <w:sz w:val="28"/>
          <w:szCs w:val="28"/>
        </w:rPr>
      </w:pPr>
      <w:r>
        <w:rPr>
          <w:rFonts w:ascii="仿宋_GB2312" w:eastAsia="仿宋_GB2312" w:hAnsi="华文楷体" w:cs="华文楷体" w:hint="eastAsia"/>
          <w:b/>
          <w:bCs/>
          <w:sz w:val="28"/>
          <w:szCs w:val="28"/>
        </w:rPr>
        <w:t>4、你好酒店(成都理工大学地铁站店)</w:t>
      </w:r>
    </w:p>
    <w:p w14:paraId="103A1FB8" w14:textId="77777777" w:rsidR="00022FE6" w:rsidRDefault="00000000">
      <w:pPr>
        <w:ind w:firstLineChars="200" w:firstLine="560"/>
        <w:rPr>
          <w:rFonts w:ascii="仿宋_GB2312" w:eastAsia="仿宋_GB2312" w:hAnsi="华文楷体" w:cs="华文楷体"/>
          <w:sz w:val="28"/>
          <w:szCs w:val="28"/>
        </w:rPr>
      </w:pPr>
      <w:r>
        <w:rPr>
          <w:rFonts w:ascii="仿宋_GB2312" w:eastAsia="仿宋_GB2312" w:hAnsi="华文楷体" w:cs="华文楷体" w:hint="eastAsia"/>
          <w:sz w:val="28"/>
          <w:szCs w:val="28"/>
        </w:rPr>
        <w:t>二仙桥东路段158号霆彪中环广场B栋</w:t>
      </w:r>
    </w:p>
    <w:p w14:paraId="20DF984F" w14:textId="77777777" w:rsidR="00022FE6" w:rsidRDefault="00000000">
      <w:pPr>
        <w:rPr>
          <w:rFonts w:ascii="仿宋_GB2312" w:eastAsia="仿宋_GB2312" w:hAnsi="华文楷体" w:cs="华文楷体"/>
          <w:b/>
          <w:bCs/>
          <w:sz w:val="28"/>
          <w:szCs w:val="28"/>
        </w:rPr>
      </w:pPr>
      <w:r>
        <w:rPr>
          <w:rFonts w:ascii="仿宋_GB2312" w:eastAsia="仿宋_GB2312" w:hAnsi="华文楷体" w:cs="华文楷体" w:hint="eastAsia"/>
          <w:b/>
          <w:bCs/>
          <w:sz w:val="28"/>
          <w:szCs w:val="28"/>
        </w:rPr>
        <w:t>5、朋礼酒店(成都理工大学地铁站店)</w:t>
      </w:r>
    </w:p>
    <w:p w14:paraId="3CE2C699" w14:textId="77777777" w:rsidR="00022FE6" w:rsidRDefault="00000000">
      <w:pPr>
        <w:ind w:firstLineChars="200" w:firstLine="560"/>
        <w:rPr>
          <w:rFonts w:ascii="仿宋_GB2312" w:eastAsia="仿宋_GB2312" w:hAnsi="华文楷体" w:cs="华文楷体"/>
          <w:sz w:val="28"/>
          <w:szCs w:val="28"/>
        </w:rPr>
      </w:pPr>
      <w:r>
        <w:rPr>
          <w:rFonts w:ascii="仿宋_GB2312" w:eastAsia="仿宋_GB2312" w:hAnsi="华文楷体" w:cs="华文楷体" w:hint="eastAsia"/>
          <w:sz w:val="28"/>
          <w:szCs w:val="28"/>
        </w:rPr>
        <w:t>跳蹬河街道东郊记忆路霆彪中环广场B座1层7号</w:t>
      </w:r>
    </w:p>
    <w:p w14:paraId="62E9A263" w14:textId="77777777" w:rsidR="00022FE6" w:rsidRDefault="00000000">
      <w:pPr>
        <w:rPr>
          <w:rFonts w:ascii="仿宋_GB2312" w:eastAsia="仿宋_GB2312" w:hAnsi="华文楷体" w:cs="华文楷体"/>
          <w:b/>
          <w:bCs/>
          <w:sz w:val="28"/>
          <w:szCs w:val="28"/>
        </w:rPr>
      </w:pPr>
      <w:r>
        <w:rPr>
          <w:rFonts w:ascii="仿宋_GB2312" w:eastAsia="仿宋_GB2312" w:hAnsi="华文楷体" w:cs="华文楷体" w:hint="eastAsia"/>
          <w:b/>
          <w:bCs/>
          <w:sz w:val="28"/>
          <w:szCs w:val="28"/>
        </w:rPr>
        <w:t>6、丽枫酒店(成都理工大学地铁站店)</w:t>
      </w:r>
    </w:p>
    <w:p w14:paraId="3807A2C1" w14:textId="77777777" w:rsidR="00022FE6" w:rsidRDefault="00000000">
      <w:pPr>
        <w:ind w:firstLineChars="200" w:firstLine="560"/>
        <w:rPr>
          <w:rFonts w:ascii="仿宋_GB2312" w:eastAsia="仿宋_GB2312" w:hAnsi="华文楷体" w:cs="华文楷体"/>
          <w:sz w:val="28"/>
          <w:szCs w:val="28"/>
        </w:rPr>
      </w:pPr>
      <w:r>
        <w:rPr>
          <w:rFonts w:ascii="仿宋_GB2312" w:eastAsia="仿宋_GB2312" w:hAnsi="华文楷体" w:cs="华文楷体" w:hint="eastAsia"/>
          <w:sz w:val="28"/>
          <w:szCs w:val="28"/>
        </w:rPr>
        <w:t>二仙桥东路段与枫丹路交叉口西南角和泓东28小区4号楼1楼</w:t>
      </w:r>
    </w:p>
    <w:p w14:paraId="17FBAA72" w14:textId="77777777" w:rsidR="00022FE6" w:rsidRDefault="00000000">
      <w:pPr>
        <w:rPr>
          <w:rFonts w:ascii="仿宋_GB2312" w:eastAsia="仿宋_GB2312" w:hAnsi="华文楷体" w:cs="华文楷体"/>
          <w:b/>
          <w:bCs/>
          <w:sz w:val="28"/>
          <w:szCs w:val="28"/>
        </w:rPr>
      </w:pPr>
      <w:r>
        <w:rPr>
          <w:rFonts w:ascii="仿宋_GB2312" w:eastAsia="仿宋_GB2312" w:hAnsi="华文楷体" w:cs="华文楷体" w:hint="eastAsia"/>
          <w:b/>
          <w:bCs/>
          <w:sz w:val="28"/>
          <w:szCs w:val="28"/>
        </w:rPr>
        <w:t>7、如家酒店·neo(成都东郊记忆理工大学店)</w:t>
      </w:r>
    </w:p>
    <w:p w14:paraId="2CC69335" w14:textId="77777777" w:rsidR="00022FE6" w:rsidRDefault="00000000">
      <w:pPr>
        <w:ind w:firstLineChars="200" w:firstLine="560"/>
        <w:rPr>
          <w:rFonts w:ascii="仿宋_GB2312" w:eastAsia="仿宋_GB2312" w:hAnsi="华文楷体" w:cs="华文楷体"/>
          <w:sz w:val="28"/>
          <w:szCs w:val="28"/>
        </w:rPr>
      </w:pPr>
      <w:r>
        <w:rPr>
          <w:rFonts w:ascii="仿宋_GB2312" w:eastAsia="仿宋_GB2312" w:hAnsi="华文楷体" w:cs="华文楷体" w:hint="eastAsia"/>
          <w:sz w:val="28"/>
          <w:szCs w:val="28"/>
        </w:rPr>
        <w:t>二仙桥街道崔家店路576号</w:t>
      </w:r>
    </w:p>
    <w:p w14:paraId="590A3025" w14:textId="77777777" w:rsidR="00022FE6" w:rsidRDefault="00000000">
      <w:pPr>
        <w:rPr>
          <w:rFonts w:ascii="仿宋_GB2312" w:eastAsia="仿宋_GB2312" w:hAnsi="华文楷体" w:cs="华文楷体"/>
          <w:b/>
          <w:bCs/>
          <w:sz w:val="28"/>
          <w:szCs w:val="28"/>
        </w:rPr>
      </w:pPr>
      <w:r>
        <w:rPr>
          <w:rFonts w:ascii="仿宋_GB2312" w:eastAsia="仿宋_GB2312" w:hAnsi="华文楷体" w:cs="华文楷体" w:hint="eastAsia"/>
          <w:b/>
          <w:bCs/>
          <w:sz w:val="28"/>
          <w:szCs w:val="28"/>
        </w:rPr>
        <w:t>8、成都龙潭美居酒店</w:t>
      </w:r>
    </w:p>
    <w:p w14:paraId="76E5D7C0" w14:textId="77777777" w:rsidR="00022FE6" w:rsidRDefault="00000000">
      <w:pPr>
        <w:ind w:firstLineChars="200" w:firstLine="560"/>
        <w:rPr>
          <w:rFonts w:ascii="仿宋_GB2312" w:eastAsia="仿宋_GB2312" w:hAnsi="华文楷体" w:cs="华文楷体"/>
          <w:sz w:val="28"/>
          <w:szCs w:val="28"/>
        </w:rPr>
      </w:pPr>
      <w:r>
        <w:rPr>
          <w:rFonts w:ascii="仿宋_GB2312" w:eastAsia="仿宋_GB2312" w:hAnsi="华文楷体" w:cs="华文楷体" w:hint="eastAsia"/>
          <w:sz w:val="28"/>
          <w:szCs w:val="28"/>
        </w:rPr>
        <w:t>龙潭街道成致路2号中资国金大厦B座1层</w:t>
      </w:r>
    </w:p>
    <w:p w14:paraId="6A92D88F" w14:textId="77777777" w:rsidR="00022FE6" w:rsidRDefault="00000000">
      <w:pPr>
        <w:rPr>
          <w:rFonts w:ascii="仿宋_GB2312" w:eastAsia="仿宋_GB2312" w:hAnsi="华文楷体" w:cs="华文楷体"/>
          <w:b/>
          <w:bCs/>
          <w:sz w:val="28"/>
          <w:szCs w:val="28"/>
        </w:rPr>
      </w:pPr>
      <w:r>
        <w:rPr>
          <w:rFonts w:ascii="仿宋_GB2312" w:eastAsia="仿宋_GB2312" w:hAnsi="华文楷体" w:cs="华文楷体" w:hint="eastAsia"/>
          <w:b/>
          <w:bCs/>
          <w:sz w:val="28"/>
          <w:szCs w:val="28"/>
        </w:rPr>
        <w:t>9、成都成华东郊记忆希尔顿花园酒店</w:t>
      </w:r>
    </w:p>
    <w:p w14:paraId="1E8AD0E0" w14:textId="77777777" w:rsidR="00022FE6" w:rsidRDefault="00000000">
      <w:pPr>
        <w:ind w:firstLineChars="200" w:firstLine="560"/>
        <w:rPr>
          <w:rFonts w:ascii="仿宋_GB2312" w:eastAsia="仿宋_GB2312" w:hAnsi="华文楷体" w:cs="华文楷体"/>
          <w:sz w:val="28"/>
          <w:szCs w:val="28"/>
        </w:rPr>
      </w:pPr>
      <w:r>
        <w:rPr>
          <w:rFonts w:ascii="仿宋_GB2312" w:eastAsia="仿宋_GB2312" w:hAnsi="华文楷体" w:cs="华文楷体" w:hint="eastAsia"/>
          <w:sz w:val="28"/>
          <w:szCs w:val="28"/>
        </w:rPr>
        <w:t>跳蹬河街道杉板桥路699号招商中央华城3期1栋48号</w:t>
      </w:r>
    </w:p>
    <w:sectPr w:rsidR="00022FE6">
      <w:pgSz w:w="11906" w:h="16838"/>
      <w:pgMar w:top="1440" w:right="1800" w:bottom="1440" w:left="1800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9B7B4" w14:textId="77777777" w:rsidR="008A5840" w:rsidRDefault="008A5840">
      <w:r>
        <w:separator/>
      </w:r>
    </w:p>
  </w:endnote>
  <w:endnote w:type="continuationSeparator" w:id="0">
    <w:p w14:paraId="67D0CF66" w14:textId="77777777" w:rsidR="008A5840" w:rsidRDefault="008A5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仿宋_GBK">
    <w:altName w:val="微软雅黑"/>
    <w:charset w:val="86"/>
    <w:family w:val="auto"/>
    <w:pitch w:val="default"/>
    <w:sig w:usb0="A00002BF" w:usb1="38CF7CFA" w:usb2="00082016" w:usb3="00000000" w:csb0="00040001" w:csb1="00000000"/>
  </w:font>
  <w:font w:name="仿宋_GB2312">
    <w:altName w:val="微软雅黑"/>
    <w:charset w:val="00"/>
    <w:family w:val="auto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_GBK">
    <w:altName w:val="微软雅黑"/>
    <w:charset w:val="00"/>
    <w:family w:val="auto"/>
    <w:pitch w:val="default"/>
    <w:sig w:usb0="00000000" w:usb1="00000000" w:usb2="00082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00"/>
    <w:family w:val="auto"/>
    <w:pitch w:val="default"/>
    <w:sig w:usb0="00000000" w:usb1="00000000" w:usb2="00082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F3485" w14:textId="77777777" w:rsidR="00022FE6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3AA47B" wp14:editId="2FC4D02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79705" cy="139700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705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C7287B1" w14:textId="77777777" w:rsidR="00022FE6" w:rsidRDefault="00000000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- 6 -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3AA47B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14.15pt;height:11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TM+AEAAO0DAAAOAAAAZHJzL2Uyb0RvYy54bWysU11v0zAUfUfiP1h+p0k3bYOq6VQ2FSFV&#10;bFJBPLuO3URyfC3bbVJ+Pcdu0yLgCfHiHOd+n3s8fxw6ww7Kh5ZsxaeTkjNlJdWt3VX829fVu/ec&#10;hShsLQxZVfGjCvxx8fbNvHczdUMNmVp5hiQ2zHpX8SZGNyuKIBvViTAhpyyMmnwnIq5+V9Re9Mje&#10;meKmLO+LnnztPEkVAv4+n4x8kfNrrWR80TqoyEzF0VvMp8/nNp3FYi5mOy9c08pzG+IfuuhEa1H0&#10;kupZRMH2vv0jVddKT4F0nEjqCtK6lSrPgGmm5W/TbBrhVJ4F5AR3oSn8v7Tyy2HjXj2Lw0casMBE&#10;SO/CLOBnmmfQvktfdMpgB4XHC21qiEymoIcPD+UdZxKm6S1wprW4Bjsf4idFHUug4h5byWSJwzpE&#10;FITr6JJqWVq1xuTNGMv6it/f3pU54GJBhLHJV+Udn9NcG08oDtvhPM2W6iOG9HTaf3By1aKVtQjx&#10;VXgsHHNBxPEFhzaEknRGnDXkf/ztf/LHHmDlrIeAKm6hcM7MZ4v9JK2NwI9gOwK7754IipzicTiZ&#10;IQJ8NCPUnrrvUPYy1YBJWIlKFY8jfIonEeNlSLVcZicoyom4thsnU+pET3DLfQSdmeVEyokJUJ4u&#10;0FQm/6z/JNpf79nr+koXPwEAAP//AwBQSwMEFAAGAAgAAAAhAMcQ/tXYAAAAAwEAAA8AAABkcnMv&#10;ZG93bnJldi54bWxMj0FPwzAMhe9I+w+RJ3Fj6TqEptJ0YhPliMTKgWPWmLaQOFWSdeXfY7jAxU/W&#10;s977XO5mZ8WEIQ6eFKxXGQik1puBOgWvTX2zBRGTJqOtJ1TwhRF21eKq1IXxF3rB6Zg6wSEUC62g&#10;T2kspIxtj07HlR+R2Hv3wenEa+ikCfrC4c7KPMvupNMDcUOvRzz02H4ez07BoW6aMGEM9g2f6s3H&#10;8/4WH2elrpfzwz2IhHP6O4YffEaHiplO/kwmCquAH0m/k718uwFxYs0zkFUp/7NX3wAAAP//AwBQ&#10;SwECLQAUAAYACAAAACEAtoM4kv4AAADhAQAAEwAAAAAAAAAAAAAAAAAAAAAAW0NvbnRlbnRfVHlw&#10;ZXNdLnhtbFBLAQItABQABgAIAAAAIQA4/SH/1gAAAJQBAAALAAAAAAAAAAAAAAAAAC8BAABfcmVs&#10;cy8ucmVsc1BLAQItABQABgAIAAAAIQCwLiTM+AEAAO0DAAAOAAAAAAAAAAAAAAAAAC4CAABkcnMv&#10;ZTJvRG9jLnhtbFBLAQItABQABgAIAAAAIQDHEP7V2AAAAAMBAAAPAAAAAAAAAAAAAAAAAFIEAABk&#10;cnMvZG93bnJldi54bWxQSwUGAAAAAAQABADzAAAAVwUAAAAA&#10;" filled="f" stroked="f" strokeweight=".5pt">
              <v:textbox style="mso-fit-shape-to-text:t" inset="0,0,0,0">
                <w:txbxContent>
                  <w:p w14:paraId="2C7287B1" w14:textId="77777777" w:rsidR="00022FE6" w:rsidRDefault="00000000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- 6 -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34C0B" w14:textId="77777777" w:rsidR="008A5840" w:rsidRDefault="008A5840">
      <w:r>
        <w:separator/>
      </w:r>
    </w:p>
  </w:footnote>
  <w:footnote w:type="continuationSeparator" w:id="0">
    <w:p w14:paraId="480BB499" w14:textId="77777777" w:rsidR="008A5840" w:rsidRDefault="008A58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Q3YTdlY2NkMjRhNTgwZDI4YzZhNjE4Nzc1OWRkZjcifQ=="/>
  </w:docVars>
  <w:rsids>
    <w:rsidRoot w:val="00667F98"/>
    <w:rsid w:val="AFFF23C2"/>
    <w:rsid w:val="BCBFDB36"/>
    <w:rsid w:val="BEDD866E"/>
    <w:rsid w:val="D6F9F48B"/>
    <w:rsid w:val="DB3FB3A0"/>
    <w:rsid w:val="DFE01C81"/>
    <w:rsid w:val="F5AFEC3D"/>
    <w:rsid w:val="FD5E9A01"/>
    <w:rsid w:val="FDF76584"/>
    <w:rsid w:val="FE7FF39C"/>
    <w:rsid w:val="FEAFF0FE"/>
    <w:rsid w:val="FF36B9FE"/>
    <w:rsid w:val="FFFDB326"/>
    <w:rsid w:val="FFFF9239"/>
    <w:rsid w:val="000016B1"/>
    <w:rsid w:val="00006F26"/>
    <w:rsid w:val="0001321B"/>
    <w:rsid w:val="000146A8"/>
    <w:rsid w:val="00021E32"/>
    <w:rsid w:val="00022FE6"/>
    <w:rsid w:val="00045FE7"/>
    <w:rsid w:val="00071B96"/>
    <w:rsid w:val="000755DA"/>
    <w:rsid w:val="000B2082"/>
    <w:rsid w:val="000D1695"/>
    <w:rsid w:val="000D6B7E"/>
    <w:rsid w:val="000E37C6"/>
    <w:rsid w:val="000F3CF8"/>
    <w:rsid w:val="000F761D"/>
    <w:rsid w:val="001116D5"/>
    <w:rsid w:val="00114572"/>
    <w:rsid w:val="00123285"/>
    <w:rsid w:val="00127611"/>
    <w:rsid w:val="00132BA0"/>
    <w:rsid w:val="00134461"/>
    <w:rsid w:val="001461C3"/>
    <w:rsid w:val="0015262B"/>
    <w:rsid w:val="001710B6"/>
    <w:rsid w:val="001955C1"/>
    <w:rsid w:val="001A2C67"/>
    <w:rsid w:val="001B48A0"/>
    <w:rsid w:val="001C185A"/>
    <w:rsid w:val="001D51D6"/>
    <w:rsid w:val="001E34FD"/>
    <w:rsid w:val="001E5DC0"/>
    <w:rsid w:val="00206920"/>
    <w:rsid w:val="00233921"/>
    <w:rsid w:val="0024003C"/>
    <w:rsid w:val="00251170"/>
    <w:rsid w:val="00260811"/>
    <w:rsid w:val="002774AF"/>
    <w:rsid w:val="00281A78"/>
    <w:rsid w:val="002923B0"/>
    <w:rsid w:val="002A70B6"/>
    <w:rsid w:val="002C0998"/>
    <w:rsid w:val="002C6B31"/>
    <w:rsid w:val="002E1408"/>
    <w:rsid w:val="003168FB"/>
    <w:rsid w:val="003209D2"/>
    <w:rsid w:val="00335416"/>
    <w:rsid w:val="0033772C"/>
    <w:rsid w:val="00346B16"/>
    <w:rsid w:val="003664E1"/>
    <w:rsid w:val="00376B2F"/>
    <w:rsid w:val="003A61E8"/>
    <w:rsid w:val="003E4466"/>
    <w:rsid w:val="003F3CC1"/>
    <w:rsid w:val="004036BE"/>
    <w:rsid w:val="004072E7"/>
    <w:rsid w:val="00416C0D"/>
    <w:rsid w:val="00420305"/>
    <w:rsid w:val="00426B49"/>
    <w:rsid w:val="00444E70"/>
    <w:rsid w:val="0045107D"/>
    <w:rsid w:val="004541DE"/>
    <w:rsid w:val="00454758"/>
    <w:rsid w:val="004915DB"/>
    <w:rsid w:val="004948AB"/>
    <w:rsid w:val="00496D3E"/>
    <w:rsid w:val="004A03AB"/>
    <w:rsid w:val="004B14EA"/>
    <w:rsid w:val="004B2045"/>
    <w:rsid w:val="004C6C6C"/>
    <w:rsid w:val="004C6DA8"/>
    <w:rsid w:val="004E2ACE"/>
    <w:rsid w:val="004E5D8F"/>
    <w:rsid w:val="004E68C6"/>
    <w:rsid w:val="004F2084"/>
    <w:rsid w:val="004F7DE1"/>
    <w:rsid w:val="00506AA8"/>
    <w:rsid w:val="00517869"/>
    <w:rsid w:val="005548B1"/>
    <w:rsid w:val="00556DA1"/>
    <w:rsid w:val="00572E02"/>
    <w:rsid w:val="005800F1"/>
    <w:rsid w:val="00581EFE"/>
    <w:rsid w:val="0058233F"/>
    <w:rsid w:val="0058319D"/>
    <w:rsid w:val="00584286"/>
    <w:rsid w:val="005B1B37"/>
    <w:rsid w:val="005B5AA7"/>
    <w:rsid w:val="005C54B7"/>
    <w:rsid w:val="006029DA"/>
    <w:rsid w:val="006242DD"/>
    <w:rsid w:val="00642639"/>
    <w:rsid w:val="00667F98"/>
    <w:rsid w:val="006A763F"/>
    <w:rsid w:val="006E354E"/>
    <w:rsid w:val="006E4735"/>
    <w:rsid w:val="006E5E18"/>
    <w:rsid w:val="006E7F3D"/>
    <w:rsid w:val="00725060"/>
    <w:rsid w:val="0075768D"/>
    <w:rsid w:val="007750BB"/>
    <w:rsid w:val="007911F1"/>
    <w:rsid w:val="00791D22"/>
    <w:rsid w:val="00792310"/>
    <w:rsid w:val="00794808"/>
    <w:rsid w:val="007C3DE5"/>
    <w:rsid w:val="007C7E04"/>
    <w:rsid w:val="007D18ED"/>
    <w:rsid w:val="007D4353"/>
    <w:rsid w:val="007D4CA9"/>
    <w:rsid w:val="007E2C6F"/>
    <w:rsid w:val="007F3D53"/>
    <w:rsid w:val="00814420"/>
    <w:rsid w:val="008155EE"/>
    <w:rsid w:val="00816BF6"/>
    <w:rsid w:val="00822E9D"/>
    <w:rsid w:val="00832CEA"/>
    <w:rsid w:val="0084519D"/>
    <w:rsid w:val="008613D8"/>
    <w:rsid w:val="00861777"/>
    <w:rsid w:val="00883DCD"/>
    <w:rsid w:val="008A5840"/>
    <w:rsid w:val="008B2A20"/>
    <w:rsid w:val="008B6784"/>
    <w:rsid w:val="008C148E"/>
    <w:rsid w:val="008C7CCE"/>
    <w:rsid w:val="008D137F"/>
    <w:rsid w:val="008E51FA"/>
    <w:rsid w:val="00900183"/>
    <w:rsid w:val="00906105"/>
    <w:rsid w:val="00920A29"/>
    <w:rsid w:val="0095227F"/>
    <w:rsid w:val="00971190"/>
    <w:rsid w:val="00972F4F"/>
    <w:rsid w:val="00976520"/>
    <w:rsid w:val="00983B60"/>
    <w:rsid w:val="009B3525"/>
    <w:rsid w:val="009C5E33"/>
    <w:rsid w:val="009E66BE"/>
    <w:rsid w:val="009F1F94"/>
    <w:rsid w:val="00A00C30"/>
    <w:rsid w:val="00A0396E"/>
    <w:rsid w:val="00A13F73"/>
    <w:rsid w:val="00A260E7"/>
    <w:rsid w:val="00A42753"/>
    <w:rsid w:val="00A53D21"/>
    <w:rsid w:val="00A54CDE"/>
    <w:rsid w:val="00A67FCA"/>
    <w:rsid w:val="00A76889"/>
    <w:rsid w:val="00A8253B"/>
    <w:rsid w:val="00AA4E1A"/>
    <w:rsid w:val="00AB3722"/>
    <w:rsid w:val="00AC3FF1"/>
    <w:rsid w:val="00AE1487"/>
    <w:rsid w:val="00AE1FD2"/>
    <w:rsid w:val="00AE5DCE"/>
    <w:rsid w:val="00B15580"/>
    <w:rsid w:val="00B27489"/>
    <w:rsid w:val="00B35A5F"/>
    <w:rsid w:val="00B45125"/>
    <w:rsid w:val="00B64513"/>
    <w:rsid w:val="00B77867"/>
    <w:rsid w:val="00B969DD"/>
    <w:rsid w:val="00BB0263"/>
    <w:rsid w:val="00BB28CE"/>
    <w:rsid w:val="00BB4120"/>
    <w:rsid w:val="00BB56AA"/>
    <w:rsid w:val="00BB7DB5"/>
    <w:rsid w:val="00BE035D"/>
    <w:rsid w:val="00C06999"/>
    <w:rsid w:val="00C27812"/>
    <w:rsid w:val="00C657F9"/>
    <w:rsid w:val="00C90454"/>
    <w:rsid w:val="00C915A0"/>
    <w:rsid w:val="00CA79BB"/>
    <w:rsid w:val="00CB73FD"/>
    <w:rsid w:val="00CC3F68"/>
    <w:rsid w:val="00CD1DFE"/>
    <w:rsid w:val="00CD56C7"/>
    <w:rsid w:val="00CE1EBE"/>
    <w:rsid w:val="00CF105B"/>
    <w:rsid w:val="00CF15ED"/>
    <w:rsid w:val="00D0554B"/>
    <w:rsid w:val="00D20031"/>
    <w:rsid w:val="00D31CD2"/>
    <w:rsid w:val="00D33A5B"/>
    <w:rsid w:val="00D7200C"/>
    <w:rsid w:val="00D72B8C"/>
    <w:rsid w:val="00D75EAD"/>
    <w:rsid w:val="00D843E5"/>
    <w:rsid w:val="00DA4A11"/>
    <w:rsid w:val="00DA51DD"/>
    <w:rsid w:val="00DE22AA"/>
    <w:rsid w:val="00E12118"/>
    <w:rsid w:val="00E14F8C"/>
    <w:rsid w:val="00E36C25"/>
    <w:rsid w:val="00E36FDB"/>
    <w:rsid w:val="00E46746"/>
    <w:rsid w:val="00E52779"/>
    <w:rsid w:val="00E643DD"/>
    <w:rsid w:val="00E827F8"/>
    <w:rsid w:val="00E837BF"/>
    <w:rsid w:val="00EA2841"/>
    <w:rsid w:val="00EB42CE"/>
    <w:rsid w:val="00EC59DB"/>
    <w:rsid w:val="00ED2108"/>
    <w:rsid w:val="00EE5ECC"/>
    <w:rsid w:val="00F01079"/>
    <w:rsid w:val="00F157D9"/>
    <w:rsid w:val="00F626CD"/>
    <w:rsid w:val="00F67539"/>
    <w:rsid w:val="00F9048E"/>
    <w:rsid w:val="00FD2A01"/>
    <w:rsid w:val="00FE688D"/>
    <w:rsid w:val="02164D26"/>
    <w:rsid w:val="028A66B6"/>
    <w:rsid w:val="04F22E39"/>
    <w:rsid w:val="050F2D68"/>
    <w:rsid w:val="05736147"/>
    <w:rsid w:val="06656530"/>
    <w:rsid w:val="084179D7"/>
    <w:rsid w:val="08C349A6"/>
    <w:rsid w:val="0A2C471C"/>
    <w:rsid w:val="0C385B0A"/>
    <w:rsid w:val="0F680987"/>
    <w:rsid w:val="0F8F3BC1"/>
    <w:rsid w:val="10FE1618"/>
    <w:rsid w:val="11BA1594"/>
    <w:rsid w:val="13031E22"/>
    <w:rsid w:val="139D6938"/>
    <w:rsid w:val="13F82549"/>
    <w:rsid w:val="14031DE4"/>
    <w:rsid w:val="143541D7"/>
    <w:rsid w:val="152E43CB"/>
    <w:rsid w:val="15794902"/>
    <w:rsid w:val="15E25011"/>
    <w:rsid w:val="16722848"/>
    <w:rsid w:val="1705165F"/>
    <w:rsid w:val="177E41B0"/>
    <w:rsid w:val="1B1A5BDE"/>
    <w:rsid w:val="1D056DD7"/>
    <w:rsid w:val="1D2567EC"/>
    <w:rsid w:val="1DB33F97"/>
    <w:rsid w:val="1DBC4E4E"/>
    <w:rsid w:val="1DBD04B7"/>
    <w:rsid w:val="1DDD6549"/>
    <w:rsid w:val="1E12342C"/>
    <w:rsid w:val="1EEA2415"/>
    <w:rsid w:val="1F9543B2"/>
    <w:rsid w:val="1FEC0180"/>
    <w:rsid w:val="21B03EB9"/>
    <w:rsid w:val="23075038"/>
    <w:rsid w:val="248C4960"/>
    <w:rsid w:val="2580623D"/>
    <w:rsid w:val="25F06266"/>
    <w:rsid w:val="26EE3932"/>
    <w:rsid w:val="27E66E14"/>
    <w:rsid w:val="283F1301"/>
    <w:rsid w:val="288371A6"/>
    <w:rsid w:val="28C0120E"/>
    <w:rsid w:val="28E44DC4"/>
    <w:rsid w:val="29702444"/>
    <w:rsid w:val="2A993886"/>
    <w:rsid w:val="2B383F68"/>
    <w:rsid w:val="2BFF79BE"/>
    <w:rsid w:val="2C051A10"/>
    <w:rsid w:val="2C24493A"/>
    <w:rsid w:val="2DDA5942"/>
    <w:rsid w:val="2F03284C"/>
    <w:rsid w:val="2F5A041F"/>
    <w:rsid w:val="2F914E99"/>
    <w:rsid w:val="2FAB45F3"/>
    <w:rsid w:val="2FB27EEB"/>
    <w:rsid w:val="3103422F"/>
    <w:rsid w:val="313D21CA"/>
    <w:rsid w:val="315E48BB"/>
    <w:rsid w:val="323863B9"/>
    <w:rsid w:val="32846B76"/>
    <w:rsid w:val="32E5768B"/>
    <w:rsid w:val="352D5CA8"/>
    <w:rsid w:val="35310CFE"/>
    <w:rsid w:val="35351314"/>
    <w:rsid w:val="367FA035"/>
    <w:rsid w:val="375C5EE6"/>
    <w:rsid w:val="38B51DF6"/>
    <w:rsid w:val="3A312155"/>
    <w:rsid w:val="3ABB6674"/>
    <w:rsid w:val="3B7F0042"/>
    <w:rsid w:val="3BBA37DE"/>
    <w:rsid w:val="3C1130AC"/>
    <w:rsid w:val="3C5519FB"/>
    <w:rsid w:val="3C8C31EB"/>
    <w:rsid w:val="3D5D7A73"/>
    <w:rsid w:val="406F0477"/>
    <w:rsid w:val="425C62D3"/>
    <w:rsid w:val="429173CC"/>
    <w:rsid w:val="44B17154"/>
    <w:rsid w:val="44C01ED6"/>
    <w:rsid w:val="455C2B4C"/>
    <w:rsid w:val="468B60C5"/>
    <w:rsid w:val="46BA6255"/>
    <w:rsid w:val="46C91439"/>
    <w:rsid w:val="47DF4C42"/>
    <w:rsid w:val="480254F2"/>
    <w:rsid w:val="480F3CA3"/>
    <w:rsid w:val="48357C5D"/>
    <w:rsid w:val="48D77BFF"/>
    <w:rsid w:val="49E420C8"/>
    <w:rsid w:val="4A6B7839"/>
    <w:rsid w:val="4A990E80"/>
    <w:rsid w:val="4B430ADB"/>
    <w:rsid w:val="4B5F5E38"/>
    <w:rsid w:val="4BB6137B"/>
    <w:rsid w:val="4D4638D3"/>
    <w:rsid w:val="4EB76F4C"/>
    <w:rsid w:val="51C5416B"/>
    <w:rsid w:val="527B5478"/>
    <w:rsid w:val="528330DD"/>
    <w:rsid w:val="550F5928"/>
    <w:rsid w:val="560D47E6"/>
    <w:rsid w:val="56A7339A"/>
    <w:rsid w:val="57673361"/>
    <w:rsid w:val="587065E4"/>
    <w:rsid w:val="58F644C5"/>
    <w:rsid w:val="59A072EB"/>
    <w:rsid w:val="5A4552D4"/>
    <w:rsid w:val="5AA35B0F"/>
    <w:rsid w:val="5BEE49C9"/>
    <w:rsid w:val="5C035D13"/>
    <w:rsid w:val="5C396C44"/>
    <w:rsid w:val="5CBD6FE0"/>
    <w:rsid w:val="5D142A36"/>
    <w:rsid w:val="5ECF133D"/>
    <w:rsid w:val="5F0A3534"/>
    <w:rsid w:val="5FA2D0E7"/>
    <w:rsid w:val="602D00FB"/>
    <w:rsid w:val="60A96C0A"/>
    <w:rsid w:val="624C4347"/>
    <w:rsid w:val="6262192C"/>
    <w:rsid w:val="6321065E"/>
    <w:rsid w:val="63E36075"/>
    <w:rsid w:val="64052D54"/>
    <w:rsid w:val="64A35B98"/>
    <w:rsid w:val="654B457C"/>
    <w:rsid w:val="67514A57"/>
    <w:rsid w:val="678D4C97"/>
    <w:rsid w:val="67C34E4F"/>
    <w:rsid w:val="67DE6215"/>
    <w:rsid w:val="69671066"/>
    <w:rsid w:val="69B30321"/>
    <w:rsid w:val="6A0D139B"/>
    <w:rsid w:val="6A300D05"/>
    <w:rsid w:val="6B984DE3"/>
    <w:rsid w:val="6C72386E"/>
    <w:rsid w:val="6C8F6159"/>
    <w:rsid w:val="6DAC8F1B"/>
    <w:rsid w:val="6E2A15EC"/>
    <w:rsid w:val="6EDF2BC8"/>
    <w:rsid w:val="6EF62261"/>
    <w:rsid w:val="6F3A53FC"/>
    <w:rsid w:val="6F583D4D"/>
    <w:rsid w:val="6F73CF51"/>
    <w:rsid w:val="6F800CDC"/>
    <w:rsid w:val="6FB53212"/>
    <w:rsid w:val="701F25F1"/>
    <w:rsid w:val="74247198"/>
    <w:rsid w:val="757BB230"/>
    <w:rsid w:val="763F590C"/>
    <w:rsid w:val="76B3E6C0"/>
    <w:rsid w:val="76F72362"/>
    <w:rsid w:val="771F357B"/>
    <w:rsid w:val="779F4257"/>
    <w:rsid w:val="77A73785"/>
    <w:rsid w:val="790B2113"/>
    <w:rsid w:val="7AFB6BD5"/>
    <w:rsid w:val="7AFF77B4"/>
    <w:rsid w:val="7B1D570C"/>
    <w:rsid w:val="7BA628F1"/>
    <w:rsid w:val="7CBB3656"/>
    <w:rsid w:val="7D1B03B4"/>
    <w:rsid w:val="7D5E583D"/>
    <w:rsid w:val="7D5E8D9D"/>
    <w:rsid w:val="7D797D34"/>
    <w:rsid w:val="7D8B2D2B"/>
    <w:rsid w:val="7DBF1BAE"/>
    <w:rsid w:val="7DD7AE54"/>
    <w:rsid w:val="7DF98EC4"/>
    <w:rsid w:val="7E7917AB"/>
    <w:rsid w:val="7EA707F7"/>
    <w:rsid w:val="7EFD1083"/>
    <w:rsid w:val="7FB35E32"/>
    <w:rsid w:val="7FC25D16"/>
    <w:rsid w:val="7FFBB1ED"/>
    <w:rsid w:val="7FFF1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98DDBD"/>
  <w15:docId w15:val="{57A67467-CDB1-494D-B6B5-0A48DCA5E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2">
    <w:name w:val="heading 2"/>
    <w:basedOn w:val="a"/>
    <w:next w:val="a"/>
    <w:qFormat/>
    <w:pPr>
      <w:spacing w:beforeAutospacing="1" w:afterAutospacing="1"/>
      <w:jc w:val="left"/>
      <w:outlineLvl w:val="1"/>
    </w:pPr>
    <w:rPr>
      <w:rFonts w:ascii="宋体" w:hAnsi="宋体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qFormat/>
    <w:rPr>
      <w:b/>
    </w:rPr>
  </w:style>
  <w:style w:type="character" w:styleId="aa">
    <w:name w:val="Hyperlink"/>
    <w:qFormat/>
    <w:rPr>
      <w:color w:val="0000FF"/>
      <w:u w:val="single"/>
    </w:rPr>
  </w:style>
  <w:style w:type="character" w:customStyle="1" w:styleId="a4">
    <w:name w:val="批注框文本 字符"/>
    <w:link w:val="a3"/>
    <w:qFormat/>
    <w:rPr>
      <w:rFonts w:ascii="Calibri" w:eastAsia="宋体" w:hAnsi="Calibri" w:cs="Times New Roman"/>
      <w:kern w:val="2"/>
      <w:sz w:val="18"/>
      <w:szCs w:val="18"/>
    </w:rPr>
  </w:style>
  <w:style w:type="paragraph" w:styleId="ab">
    <w:name w:val="List Paragraph"/>
    <w:basedOn w:val="a"/>
    <w:uiPriority w:val="99"/>
    <w:qFormat/>
    <w:pPr>
      <w:ind w:firstLineChars="200" w:firstLine="420"/>
    </w:pPr>
  </w:style>
  <w:style w:type="character" w:customStyle="1" w:styleId="1">
    <w:name w:val="未处理的提及1"/>
    <w:uiPriority w:val="99"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205BCA-7ECD-415B-B101-0DCD6E02B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956</Words>
  <Characters>1044</Characters>
  <Application>Microsoft Office Word</Application>
  <DocSecurity>0</DocSecurity>
  <Lines>74</Lines>
  <Paragraphs>105</Paragraphs>
  <ScaleCrop>false</ScaleCrop>
  <Company>China</Company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96466</dc:creator>
  <cp:lastModifiedBy>fanqiang lin</cp:lastModifiedBy>
  <cp:revision>4</cp:revision>
  <cp:lastPrinted>2019-10-13T00:07:00Z</cp:lastPrinted>
  <dcterms:created xsi:type="dcterms:W3CDTF">2025-07-15T01:46:00Z</dcterms:created>
  <dcterms:modified xsi:type="dcterms:W3CDTF">2025-07-15T01:53:00Z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2E63E9A93D6340EEA917C22189C6B9B0_13</vt:lpwstr>
  </property>
  <property fmtid="{D5CDD505-2E9C-101B-9397-08002B2CF9AE}" pid="4" name="KSOTemplateDocerSaveRecord">
    <vt:lpwstr>eyJoZGlkIjoiYTQ3YTdlY2NkMjRhNTgwZDI4YzZhNjE4Nzc1OWRkZjciLCJ1c2VySWQiOiIxNTg5OTM3Njc4In0=</vt:lpwstr>
  </property>
</Properties>
</file>